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1BB17" w14:textId="77777777" w:rsidR="00BF11C9" w:rsidRDefault="00BF11C9" w:rsidP="008F3BBD">
      <w:pPr>
        <w:spacing w:after="0" w:line="240" w:lineRule="auto"/>
        <w:jc w:val="center"/>
        <w:rPr>
          <w:rFonts w:ascii="Palatino Linotype" w:hAnsi="Palatino Linotype"/>
          <w:b/>
          <w:bCs/>
        </w:rPr>
      </w:pPr>
      <w:r>
        <w:rPr>
          <w:noProof/>
        </w:rPr>
        <w:drawing>
          <wp:inline distT="0" distB="0" distL="0" distR="0" wp14:anchorId="3A82CEA9" wp14:editId="31B1A9B8">
            <wp:extent cx="5943600" cy="3240405"/>
            <wp:effectExtent l="0" t="0" r="0" b="0"/>
            <wp:docPr id="1322932951" name="Picture 1" descr="1967 – Guess Who's Coming to Dinner – Academy Award Best Picture Win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67 – Guess Who's Coming to Dinner – Academy Award Best Picture Winn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240405"/>
                    </a:xfrm>
                    <a:prstGeom prst="rect">
                      <a:avLst/>
                    </a:prstGeom>
                    <a:noFill/>
                    <a:ln>
                      <a:noFill/>
                    </a:ln>
                  </pic:spPr>
                </pic:pic>
              </a:graphicData>
            </a:graphic>
          </wp:inline>
        </w:drawing>
      </w:r>
    </w:p>
    <w:p w14:paraId="1F98278F" w14:textId="77777777" w:rsidR="00BF11C9" w:rsidRDefault="00BF11C9" w:rsidP="008F3BBD">
      <w:pPr>
        <w:spacing w:after="0" w:line="240" w:lineRule="auto"/>
        <w:jc w:val="center"/>
        <w:rPr>
          <w:rFonts w:ascii="Palatino Linotype" w:hAnsi="Palatino Linotype"/>
          <w:b/>
          <w:bCs/>
        </w:rPr>
      </w:pPr>
    </w:p>
    <w:p w14:paraId="0AE029D6" w14:textId="17D348AF" w:rsidR="008F3BBD" w:rsidRDefault="008F3BBD" w:rsidP="008F3BBD">
      <w:pPr>
        <w:spacing w:after="0" w:line="240" w:lineRule="auto"/>
        <w:jc w:val="center"/>
        <w:rPr>
          <w:rFonts w:ascii="Palatino Linotype" w:hAnsi="Palatino Linotype"/>
          <w:b/>
          <w:bCs/>
        </w:rPr>
      </w:pPr>
      <w:r>
        <w:rPr>
          <w:rFonts w:ascii="Palatino Linotype" w:hAnsi="Palatino Linotype"/>
          <w:b/>
          <w:bCs/>
        </w:rPr>
        <w:t>GUESS WHO’S COMING TO DINNER?</w:t>
      </w:r>
    </w:p>
    <w:p w14:paraId="54B19C21" w14:textId="77777777" w:rsidR="008F3BBD" w:rsidRPr="0015088C" w:rsidRDefault="008F3BBD" w:rsidP="008F3BBD">
      <w:pPr>
        <w:spacing w:after="0" w:line="240" w:lineRule="auto"/>
        <w:jc w:val="center"/>
        <w:rPr>
          <w:rFonts w:ascii="Palatino Linotype" w:hAnsi="Palatino Linotype"/>
          <w:bCs/>
        </w:rPr>
      </w:pPr>
      <w:r w:rsidRPr="0015088C">
        <w:rPr>
          <w:rFonts w:ascii="Palatino Linotype" w:hAnsi="Palatino Linotype"/>
          <w:bCs/>
        </w:rPr>
        <w:t>A sermon preached by</w:t>
      </w:r>
    </w:p>
    <w:p w14:paraId="3CBF9054" w14:textId="77777777" w:rsidR="008F3BBD" w:rsidRPr="0015088C" w:rsidRDefault="008F3BBD" w:rsidP="008F3BBD">
      <w:pPr>
        <w:spacing w:after="0" w:line="240" w:lineRule="auto"/>
        <w:jc w:val="center"/>
        <w:rPr>
          <w:rFonts w:ascii="Palatino Linotype" w:hAnsi="Palatino Linotype"/>
          <w:bCs/>
        </w:rPr>
      </w:pPr>
      <w:r w:rsidRPr="0015088C">
        <w:rPr>
          <w:rFonts w:ascii="Palatino Linotype" w:hAnsi="Palatino Linotype"/>
          <w:bCs/>
        </w:rPr>
        <w:t>Rev. Dr. Randle R. (Rick) Mixon</w:t>
      </w:r>
    </w:p>
    <w:p w14:paraId="1C10C767" w14:textId="77777777" w:rsidR="008F3BBD" w:rsidRPr="0015088C" w:rsidRDefault="008F3BBD" w:rsidP="008F3BBD">
      <w:pPr>
        <w:spacing w:after="0" w:line="240" w:lineRule="auto"/>
        <w:jc w:val="center"/>
        <w:rPr>
          <w:rFonts w:ascii="Palatino Linotype" w:hAnsi="Palatino Linotype"/>
          <w:bCs/>
        </w:rPr>
      </w:pPr>
      <w:r w:rsidRPr="0015088C">
        <w:rPr>
          <w:rFonts w:ascii="Palatino Linotype" w:hAnsi="Palatino Linotype"/>
          <w:bCs/>
        </w:rPr>
        <w:t>Lake Avenue Baptist Church, Rochester, NY</w:t>
      </w:r>
    </w:p>
    <w:p w14:paraId="4ABE6893" w14:textId="158B185F" w:rsidR="008F3BBD" w:rsidRDefault="008F3BBD" w:rsidP="008F3BBD">
      <w:pPr>
        <w:spacing w:after="0" w:line="240" w:lineRule="auto"/>
        <w:jc w:val="center"/>
        <w:rPr>
          <w:rFonts w:ascii="Palatino Linotype" w:hAnsi="Palatino Linotype"/>
          <w:bCs/>
        </w:rPr>
      </w:pPr>
      <w:r w:rsidRPr="0015088C">
        <w:rPr>
          <w:rFonts w:ascii="Palatino Linotype" w:hAnsi="Palatino Linotype"/>
          <w:bCs/>
        </w:rPr>
        <w:t xml:space="preserve">Sunday, </w:t>
      </w:r>
      <w:r>
        <w:rPr>
          <w:rFonts w:ascii="Palatino Linotype" w:hAnsi="Palatino Linotype"/>
          <w:bCs/>
        </w:rPr>
        <w:t>June 7</w:t>
      </w:r>
      <w:r w:rsidRPr="0015088C">
        <w:rPr>
          <w:rFonts w:ascii="Palatino Linotype" w:hAnsi="Palatino Linotype"/>
          <w:bCs/>
        </w:rPr>
        <w:t>, 2026</w:t>
      </w:r>
    </w:p>
    <w:p w14:paraId="782F51E3" w14:textId="77777777" w:rsidR="008F3BBD" w:rsidRDefault="008F3BBD" w:rsidP="008F3BBD">
      <w:pPr>
        <w:spacing w:after="0" w:line="240" w:lineRule="auto"/>
        <w:jc w:val="center"/>
        <w:rPr>
          <w:rFonts w:ascii="Palatino Linotype" w:hAnsi="Palatino Linotype"/>
          <w:bCs/>
        </w:rPr>
      </w:pPr>
    </w:p>
    <w:p w14:paraId="27DBA9AE" w14:textId="61B8D4D9" w:rsidR="008F3BBD" w:rsidRDefault="008F3BBD" w:rsidP="008F3BBD">
      <w:pPr>
        <w:spacing w:after="0" w:line="240" w:lineRule="auto"/>
        <w:rPr>
          <w:rFonts w:ascii="Palatino Linotype" w:hAnsi="Palatino Linotype"/>
          <w:bCs/>
          <w:i/>
          <w:iCs/>
        </w:rPr>
      </w:pPr>
      <w:r>
        <w:rPr>
          <w:rFonts w:ascii="Palatino Linotype" w:hAnsi="Palatino Linotype"/>
          <w:bCs/>
        </w:rPr>
        <w:t xml:space="preserve">Text: </w:t>
      </w:r>
      <w:r w:rsidRPr="008F3BBD">
        <w:rPr>
          <w:rFonts w:ascii="Palatino Linotype" w:hAnsi="Palatino Linotype"/>
          <w:bCs/>
          <w:i/>
          <w:iCs/>
        </w:rPr>
        <w:t>Matthew 9:9-13 (NRSVUE)</w:t>
      </w:r>
    </w:p>
    <w:p w14:paraId="4288A264" w14:textId="77777777" w:rsidR="001856D0" w:rsidRDefault="001856D0" w:rsidP="008F3BBD">
      <w:pPr>
        <w:spacing w:after="0" w:line="240" w:lineRule="auto"/>
        <w:rPr>
          <w:rFonts w:ascii="Palatino Linotype" w:hAnsi="Palatino Linotype"/>
          <w:bCs/>
          <w:i/>
          <w:iCs/>
        </w:rPr>
      </w:pPr>
    </w:p>
    <w:p w14:paraId="749D9A4C" w14:textId="1698046C" w:rsidR="00046354" w:rsidRPr="0054241C" w:rsidRDefault="00046354" w:rsidP="0054241C">
      <w:pPr>
        <w:spacing w:after="0" w:line="240" w:lineRule="auto"/>
        <w:jc w:val="both"/>
        <w:rPr>
          <w:rFonts w:ascii="Palatino Linotype" w:hAnsi="Palatino Linotype"/>
          <w:bCs/>
        </w:rPr>
      </w:pPr>
      <w:r w:rsidRPr="0054241C">
        <w:rPr>
          <w:rFonts w:ascii="Palatino Linotype" w:hAnsi="Palatino Linotype"/>
          <w:bCs/>
        </w:rPr>
        <w:t>Some of you surely remember Stanley Kramer’s classic 1967 film</w:t>
      </w:r>
      <w:r w:rsidR="00923FB4" w:rsidRPr="0054241C">
        <w:rPr>
          <w:rFonts w:ascii="Palatino Linotype" w:hAnsi="Palatino Linotype"/>
          <w:bCs/>
        </w:rPr>
        <w:t xml:space="preserve">, “Guess Who’s Coming to Dinner?” Of particular note, it was the last film for iconic </w:t>
      </w:r>
      <w:r w:rsidR="000D129E" w:rsidRPr="0054241C">
        <w:rPr>
          <w:rFonts w:ascii="Palatino Linotype" w:hAnsi="Palatino Linotype"/>
          <w:bCs/>
        </w:rPr>
        <w:t xml:space="preserve">actor Spencer Tracy who died only two weeks after filming concluded. </w:t>
      </w:r>
      <w:r w:rsidR="002305C0" w:rsidRPr="0054241C">
        <w:rPr>
          <w:rFonts w:ascii="Palatino Linotype" w:hAnsi="Palatino Linotype"/>
          <w:bCs/>
        </w:rPr>
        <w:t xml:space="preserve">It also starred </w:t>
      </w:r>
      <w:r w:rsidR="00B10748" w:rsidRPr="0054241C">
        <w:rPr>
          <w:rFonts w:ascii="Palatino Linotype" w:hAnsi="Palatino Linotype"/>
          <w:bCs/>
        </w:rPr>
        <w:t>Katharine Hepburn who was often paired with Tracy on film and in real life.</w:t>
      </w:r>
      <w:r w:rsidR="00F614F6" w:rsidRPr="0054241C">
        <w:rPr>
          <w:rFonts w:ascii="Palatino Linotype" w:hAnsi="Palatino Linotype"/>
          <w:bCs/>
        </w:rPr>
        <w:t xml:space="preserve"> Another featured actor was a rising young star, Sidney Poitier.</w:t>
      </w:r>
      <w:r w:rsidR="003E0360" w:rsidRPr="0054241C">
        <w:rPr>
          <w:rFonts w:ascii="Palatino Linotype" w:hAnsi="Palatino Linotype"/>
          <w:bCs/>
        </w:rPr>
        <w:t xml:space="preserve"> The romantic comedy</w:t>
      </w:r>
      <w:r w:rsidR="00A646A9" w:rsidRPr="0054241C">
        <w:rPr>
          <w:rFonts w:ascii="Palatino Linotype" w:hAnsi="Palatino Linotype"/>
          <w:bCs/>
        </w:rPr>
        <w:t xml:space="preserve">/drama was controversial as </w:t>
      </w:r>
      <w:r w:rsidR="006219E9" w:rsidRPr="0054241C">
        <w:rPr>
          <w:rFonts w:ascii="Palatino Linotype" w:hAnsi="Palatino Linotype"/>
          <w:bCs/>
        </w:rPr>
        <w:t xml:space="preserve">one of </w:t>
      </w:r>
      <w:r w:rsidR="00A646A9" w:rsidRPr="0054241C">
        <w:rPr>
          <w:rFonts w:ascii="Palatino Linotype" w:hAnsi="Palatino Linotype"/>
          <w:bCs/>
        </w:rPr>
        <w:t xml:space="preserve">the first major movie to </w:t>
      </w:r>
      <w:r w:rsidR="00F45B43" w:rsidRPr="0054241C">
        <w:rPr>
          <w:rFonts w:ascii="Palatino Linotype" w:hAnsi="Palatino Linotype"/>
          <w:bCs/>
        </w:rPr>
        <w:t xml:space="preserve">treat </w:t>
      </w:r>
      <w:r w:rsidR="00A646A9" w:rsidRPr="0054241C">
        <w:rPr>
          <w:rFonts w:ascii="Palatino Linotype" w:hAnsi="Palatino Linotype"/>
          <w:bCs/>
        </w:rPr>
        <w:t xml:space="preserve">the topic of </w:t>
      </w:r>
      <w:r w:rsidR="00F45B43" w:rsidRPr="0054241C">
        <w:rPr>
          <w:rFonts w:ascii="Palatino Linotype" w:hAnsi="Palatino Linotype"/>
          <w:bCs/>
        </w:rPr>
        <w:t>interracial</w:t>
      </w:r>
      <w:r w:rsidR="00A646A9" w:rsidRPr="0054241C">
        <w:rPr>
          <w:rFonts w:ascii="Palatino Linotype" w:hAnsi="Palatino Linotype"/>
          <w:bCs/>
        </w:rPr>
        <w:t xml:space="preserve"> </w:t>
      </w:r>
      <w:r w:rsidR="00F45B43" w:rsidRPr="0054241C">
        <w:rPr>
          <w:rFonts w:ascii="Palatino Linotype" w:hAnsi="Palatino Linotype"/>
          <w:bCs/>
        </w:rPr>
        <w:t xml:space="preserve">marriage in </w:t>
      </w:r>
      <w:r w:rsidR="003320DB" w:rsidRPr="0054241C">
        <w:rPr>
          <w:rFonts w:ascii="Palatino Linotype" w:hAnsi="Palatino Linotype"/>
          <w:bCs/>
        </w:rPr>
        <w:t>a</w:t>
      </w:r>
      <w:r w:rsidR="00F45B43" w:rsidRPr="0054241C">
        <w:rPr>
          <w:rFonts w:ascii="Palatino Linotype" w:hAnsi="Palatino Linotype"/>
          <w:bCs/>
        </w:rPr>
        <w:t xml:space="preserve"> positive light</w:t>
      </w:r>
      <w:r w:rsidR="003320DB" w:rsidRPr="0054241C">
        <w:rPr>
          <w:rFonts w:ascii="Palatino Linotype" w:hAnsi="Palatino Linotype"/>
          <w:bCs/>
        </w:rPr>
        <w:t>.</w:t>
      </w:r>
    </w:p>
    <w:p w14:paraId="5007D0B4" w14:textId="77777777" w:rsidR="003320DB" w:rsidRPr="0054241C" w:rsidRDefault="003320DB" w:rsidP="0054241C">
      <w:pPr>
        <w:spacing w:after="0" w:line="240" w:lineRule="auto"/>
        <w:jc w:val="both"/>
        <w:rPr>
          <w:rFonts w:ascii="Palatino Linotype" w:hAnsi="Palatino Linotype"/>
          <w:bCs/>
        </w:rPr>
      </w:pPr>
    </w:p>
    <w:p w14:paraId="6FEA730B" w14:textId="04692C24" w:rsidR="00251CE3" w:rsidRPr="0054241C" w:rsidRDefault="00712A33" w:rsidP="0054241C">
      <w:pPr>
        <w:spacing w:after="0" w:line="240" w:lineRule="auto"/>
        <w:jc w:val="both"/>
        <w:rPr>
          <w:rFonts w:ascii="Palatino Linotype" w:hAnsi="Palatino Linotype"/>
          <w:bCs/>
        </w:rPr>
      </w:pPr>
      <w:r w:rsidRPr="0054241C">
        <w:rPr>
          <w:rFonts w:ascii="Palatino Linotype" w:hAnsi="Palatino Linotype"/>
          <w:bCs/>
        </w:rPr>
        <w:t xml:space="preserve">Tracy and Hepburn play upper </w:t>
      </w:r>
      <w:r w:rsidR="00F46260" w:rsidRPr="0054241C">
        <w:rPr>
          <w:rFonts w:ascii="Palatino Linotype" w:hAnsi="Palatino Linotype"/>
          <w:bCs/>
        </w:rPr>
        <w:t>middle-class</w:t>
      </w:r>
      <w:r w:rsidRPr="0054241C">
        <w:rPr>
          <w:rFonts w:ascii="Palatino Linotype" w:hAnsi="Palatino Linotype"/>
          <w:bCs/>
        </w:rPr>
        <w:t xml:space="preserve"> Americans – he a retired newspaper </w:t>
      </w:r>
      <w:r w:rsidR="00E45E21" w:rsidRPr="0054241C">
        <w:rPr>
          <w:rFonts w:ascii="Palatino Linotype" w:hAnsi="Palatino Linotype"/>
          <w:bCs/>
        </w:rPr>
        <w:t>editor</w:t>
      </w:r>
      <w:r w:rsidR="00DD223A" w:rsidRPr="0054241C">
        <w:rPr>
          <w:rFonts w:ascii="Palatino Linotype" w:hAnsi="Palatino Linotype"/>
          <w:bCs/>
        </w:rPr>
        <w:t>;</w:t>
      </w:r>
      <w:r w:rsidR="00E45E21" w:rsidRPr="0054241C">
        <w:rPr>
          <w:rFonts w:ascii="Palatino Linotype" w:hAnsi="Palatino Linotype"/>
          <w:bCs/>
        </w:rPr>
        <w:t xml:space="preserve"> she an art dealer. The plot centers on their </w:t>
      </w:r>
      <w:r w:rsidR="00D4244E" w:rsidRPr="0054241C">
        <w:rPr>
          <w:rFonts w:ascii="Palatino Linotype" w:hAnsi="Palatino Linotype"/>
          <w:bCs/>
        </w:rPr>
        <w:t>23-year-old</w:t>
      </w:r>
      <w:r w:rsidR="00A07AAA" w:rsidRPr="0054241C">
        <w:rPr>
          <w:rFonts w:ascii="Palatino Linotype" w:hAnsi="Palatino Linotype"/>
          <w:bCs/>
        </w:rPr>
        <w:t xml:space="preserve"> </w:t>
      </w:r>
      <w:r w:rsidR="0057086C" w:rsidRPr="0054241C">
        <w:rPr>
          <w:rFonts w:ascii="Palatino Linotype" w:hAnsi="Palatino Linotype"/>
          <w:bCs/>
        </w:rPr>
        <w:t xml:space="preserve">daughter returning </w:t>
      </w:r>
      <w:r w:rsidR="00DD223A" w:rsidRPr="0054241C">
        <w:rPr>
          <w:rFonts w:ascii="Palatino Linotype" w:hAnsi="Palatino Linotype"/>
          <w:bCs/>
        </w:rPr>
        <w:t xml:space="preserve">from vacation </w:t>
      </w:r>
      <w:r w:rsidR="0057086C" w:rsidRPr="0054241C">
        <w:rPr>
          <w:rFonts w:ascii="Palatino Linotype" w:hAnsi="Palatino Linotype"/>
          <w:bCs/>
        </w:rPr>
        <w:t>with a 37</w:t>
      </w:r>
      <w:r w:rsidR="00562C44" w:rsidRPr="0054241C">
        <w:rPr>
          <w:rFonts w:ascii="Palatino Linotype" w:hAnsi="Palatino Linotype"/>
          <w:bCs/>
        </w:rPr>
        <w:t>-</w:t>
      </w:r>
      <w:r w:rsidR="0057086C" w:rsidRPr="0054241C">
        <w:rPr>
          <w:rFonts w:ascii="Palatino Linotype" w:hAnsi="Palatino Linotype"/>
          <w:bCs/>
        </w:rPr>
        <w:t>year</w:t>
      </w:r>
      <w:r w:rsidR="00D4244E" w:rsidRPr="0054241C">
        <w:rPr>
          <w:rFonts w:ascii="Palatino Linotype" w:hAnsi="Palatino Linotype"/>
          <w:bCs/>
        </w:rPr>
        <w:t>-</w:t>
      </w:r>
      <w:r w:rsidR="0057086C" w:rsidRPr="0054241C">
        <w:rPr>
          <w:rFonts w:ascii="Palatino Linotype" w:hAnsi="Palatino Linotype"/>
          <w:bCs/>
        </w:rPr>
        <w:t xml:space="preserve">old widower </w:t>
      </w:r>
      <w:r w:rsidR="00874EF6" w:rsidRPr="0054241C">
        <w:rPr>
          <w:rFonts w:ascii="Palatino Linotype" w:hAnsi="Palatino Linotype"/>
          <w:bCs/>
        </w:rPr>
        <w:t xml:space="preserve">as her fiancé. </w:t>
      </w:r>
      <w:r w:rsidR="0069242B" w:rsidRPr="0054241C">
        <w:rPr>
          <w:rFonts w:ascii="Palatino Linotype" w:hAnsi="Palatino Linotype"/>
          <w:bCs/>
        </w:rPr>
        <w:t>Not only has this relationship blossomed during a whirlwind 10-day romance in Hawaii</w:t>
      </w:r>
      <w:r w:rsidR="00562C44" w:rsidRPr="0054241C">
        <w:rPr>
          <w:rFonts w:ascii="Palatino Linotype" w:hAnsi="Palatino Linotype"/>
          <w:bCs/>
        </w:rPr>
        <w:t>, but the doctor, played by Poitier, is black</w:t>
      </w:r>
      <w:r w:rsidR="00A07AAA" w:rsidRPr="0054241C">
        <w:rPr>
          <w:rFonts w:ascii="Palatino Linotype" w:hAnsi="Palatino Linotype"/>
          <w:bCs/>
        </w:rPr>
        <w:t>.</w:t>
      </w:r>
      <w:r w:rsidR="00D4244E" w:rsidRPr="0054241C">
        <w:rPr>
          <w:rFonts w:ascii="Palatino Linotype" w:hAnsi="Palatino Linotype"/>
          <w:bCs/>
        </w:rPr>
        <w:t xml:space="preserve"> The differences in age and experience are raised</w:t>
      </w:r>
      <w:r w:rsidR="00E318CD" w:rsidRPr="0054241C">
        <w:rPr>
          <w:rFonts w:ascii="Palatino Linotype" w:hAnsi="Palatino Linotype"/>
          <w:bCs/>
        </w:rPr>
        <w:t xml:space="preserve">, of course, </w:t>
      </w:r>
      <w:r w:rsidR="00D4244E" w:rsidRPr="0054241C">
        <w:rPr>
          <w:rFonts w:ascii="Palatino Linotype" w:hAnsi="Palatino Linotype"/>
          <w:bCs/>
        </w:rPr>
        <w:t xml:space="preserve">but the real challenge to </w:t>
      </w:r>
      <w:r w:rsidR="00FA0D09" w:rsidRPr="0054241C">
        <w:rPr>
          <w:rFonts w:ascii="Palatino Linotype" w:hAnsi="Palatino Linotype"/>
          <w:bCs/>
        </w:rPr>
        <w:t xml:space="preserve">her liberal parents is her finance’s color. The mother (Hepburn) comes to accept </w:t>
      </w:r>
      <w:r w:rsidR="008F6E4D" w:rsidRPr="0054241C">
        <w:rPr>
          <w:rFonts w:ascii="Palatino Linotype" w:hAnsi="Palatino Linotype"/>
          <w:bCs/>
        </w:rPr>
        <w:t xml:space="preserve">the relationship as does Poitier’s mother, but both fathers struggle </w:t>
      </w:r>
      <w:r w:rsidR="00E951AA" w:rsidRPr="0054241C">
        <w:rPr>
          <w:rFonts w:ascii="Palatino Linotype" w:hAnsi="Palatino Linotype"/>
          <w:bCs/>
        </w:rPr>
        <w:t xml:space="preserve">to come to terms with the young couple’s commitment. </w:t>
      </w:r>
      <w:r w:rsidR="00160DCB" w:rsidRPr="0054241C">
        <w:rPr>
          <w:rFonts w:ascii="Palatino Linotype" w:hAnsi="Palatino Linotype"/>
          <w:bCs/>
        </w:rPr>
        <w:t>They both raise the</w:t>
      </w:r>
      <w:r w:rsidR="00701F0F" w:rsidRPr="0054241C">
        <w:rPr>
          <w:rFonts w:ascii="Palatino Linotype" w:hAnsi="Palatino Linotype"/>
          <w:bCs/>
        </w:rPr>
        <w:t>ir</w:t>
      </w:r>
      <w:r w:rsidR="00160DCB" w:rsidRPr="0054241C">
        <w:rPr>
          <w:rFonts w:ascii="Palatino Linotype" w:hAnsi="Palatino Linotype"/>
          <w:bCs/>
        </w:rPr>
        <w:t xml:space="preserve"> concern that in the mid</w:t>
      </w:r>
      <w:r w:rsidR="00DE2717" w:rsidRPr="0054241C">
        <w:rPr>
          <w:rFonts w:ascii="Palatino Linotype" w:hAnsi="Palatino Linotype"/>
          <w:bCs/>
        </w:rPr>
        <w:t>-</w:t>
      </w:r>
      <w:r w:rsidR="00160DCB" w:rsidRPr="0054241C">
        <w:rPr>
          <w:rFonts w:ascii="Palatino Linotype" w:hAnsi="Palatino Linotype"/>
          <w:bCs/>
        </w:rPr>
        <w:t xml:space="preserve">1960s </w:t>
      </w:r>
      <w:r w:rsidR="00160DCB" w:rsidRPr="0054241C">
        <w:rPr>
          <w:rFonts w:ascii="Palatino Linotype" w:hAnsi="Palatino Linotype"/>
          <w:bCs/>
        </w:rPr>
        <w:lastRenderedPageBreak/>
        <w:t xml:space="preserve">interracial </w:t>
      </w:r>
      <w:r w:rsidR="00DE2717" w:rsidRPr="0054241C">
        <w:rPr>
          <w:rFonts w:ascii="Palatino Linotype" w:hAnsi="Palatino Linotype"/>
          <w:bCs/>
        </w:rPr>
        <w:t xml:space="preserve">relationships </w:t>
      </w:r>
      <w:r w:rsidR="004A1130" w:rsidRPr="0054241C">
        <w:rPr>
          <w:rFonts w:ascii="Palatino Linotype" w:hAnsi="Palatino Linotype"/>
          <w:bCs/>
        </w:rPr>
        <w:t>we</w:t>
      </w:r>
      <w:r w:rsidR="00DE2717" w:rsidRPr="0054241C">
        <w:rPr>
          <w:rFonts w:ascii="Palatino Linotype" w:hAnsi="Palatino Linotype"/>
          <w:bCs/>
        </w:rPr>
        <w:t>re not socially acceptable.</w:t>
      </w:r>
      <w:r w:rsidR="009E2154" w:rsidRPr="0054241C">
        <w:rPr>
          <w:rFonts w:ascii="Palatino Linotype" w:hAnsi="Palatino Linotype"/>
          <w:bCs/>
        </w:rPr>
        <w:t xml:space="preserve"> Of course, this argument is partly </w:t>
      </w:r>
      <w:r w:rsidR="00AE358D" w:rsidRPr="0054241C">
        <w:rPr>
          <w:rFonts w:ascii="Palatino Linotype" w:hAnsi="Palatino Linotype"/>
          <w:bCs/>
        </w:rPr>
        <w:t xml:space="preserve">a </w:t>
      </w:r>
      <w:r w:rsidR="009E2154" w:rsidRPr="0054241C">
        <w:rPr>
          <w:rFonts w:ascii="Palatino Linotype" w:hAnsi="Palatino Linotype"/>
          <w:bCs/>
        </w:rPr>
        <w:t xml:space="preserve">smokescreen for </w:t>
      </w:r>
      <w:r w:rsidR="00F6057B" w:rsidRPr="0054241C">
        <w:rPr>
          <w:rFonts w:ascii="Palatino Linotype" w:hAnsi="Palatino Linotype"/>
          <w:bCs/>
        </w:rPr>
        <w:t>the racism that affects them both</w:t>
      </w:r>
      <w:r w:rsidR="009B5658" w:rsidRPr="0054241C">
        <w:rPr>
          <w:rFonts w:ascii="Palatino Linotype" w:hAnsi="Palatino Linotype"/>
          <w:bCs/>
        </w:rPr>
        <w:t xml:space="preserve"> – </w:t>
      </w:r>
      <w:r w:rsidR="008A1625" w:rsidRPr="0054241C">
        <w:rPr>
          <w:rFonts w:ascii="Palatino Linotype" w:hAnsi="Palatino Linotype"/>
          <w:bCs/>
        </w:rPr>
        <w:t>a</w:t>
      </w:r>
      <w:r w:rsidR="009B5658" w:rsidRPr="0054241C">
        <w:rPr>
          <w:rFonts w:ascii="Palatino Linotype" w:hAnsi="Palatino Linotype"/>
          <w:bCs/>
        </w:rPr>
        <w:t xml:space="preserve">n older black man with a young white woman is just not done. </w:t>
      </w:r>
      <w:r w:rsidR="008A1625" w:rsidRPr="0054241C">
        <w:rPr>
          <w:rFonts w:ascii="Palatino Linotype" w:hAnsi="Palatino Linotype"/>
          <w:bCs/>
        </w:rPr>
        <w:t xml:space="preserve">There are so many degrees of difficulty! </w:t>
      </w:r>
      <w:r w:rsidR="00BD2055" w:rsidRPr="0054241C">
        <w:rPr>
          <w:rFonts w:ascii="Palatino Linotype" w:hAnsi="Palatino Linotype"/>
          <w:bCs/>
        </w:rPr>
        <w:t>I</w:t>
      </w:r>
      <w:r w:rsidR="009B5658" w:rsidRPr="0054241C">
        <w:rPr>
          <w:rFonts w:ascii="Palatino Linotype" w:hAnsi="Palatino Linotype"/>
          <w:bCs/>
        </w:rPr>
        <w:t xml:space="preserve">n fact, when the film was made there were still 17 states that outlawed </w:t>
      </w:r>
      <w:r w:rsidR="009D2817" w:rsidRPr="0054241C">
        <w:rPr>
          <w:rFonts w:ascii="Palatino Linotype" w:hAnsi="Palatino Linotype"/>
          <w:bCs/>
        </w:rPr>
        <w:t xml:space="preserve">miscegenation. </w:t>
      </w:r>
      <w:r w:rsidR="003A0600" w:rsidRPr="0054241C">
        <w:rPr>
          <w:rFonts w:ascii="Palatino Linotype" w:hAnsi="Palatino Linotype"/>
          <w:bCs/>
        </w:rPr>
        <w:t>F</w:t>
      </w:r>
      <w:r w:rsidR="00C73028" w:rsidRPr="0054241C">
        <w:rPr>
          <w:rFonts w:ascii="Palatino Linotype" w:hAnsi="Palatino Linotype"/>
          <w:bCs/>
        </w:rPr>
        <w:t>ilming ended</w:t>
      </w:r>
      <w:r w:rsidR="00BD2055" w:rsidRPr="0054241C">
        <w:rPr>
          <w:rFonts w:ascii="Palatino Linotype" w:hAnsi="Palatino Linotype"/>
          <w:bCs/>
        </w:rPr>
        <w:t xml:space="preserve"> </w:t>
      </w:r>
      <w:r w:rsidR="00C73028" w:rsidRPr="0054241C">
        <w:rPr>
          <w:rFonts w:ascii="Palatino Linotype" w:hAnsi="Palatino Linotype"/>
          <w:bCs/>
        </w:rPr>
        <w:t>shortly</w:t>
      </w:r>
      <w:r w:rsidR="00BD2055" w:rsidRPr="0054241C">
        <w:rPr>
          <w:rFonts w:ascii="Palatino Linotype" w:hAnsi="Palatino Linotype"/>
          <w:bCs/>
        </w:rPr>
        <w:t xml:space="preserve"> before</w:t>
      </w:r>
      <w:r w:rsidR="00262CE9" w:rsidRPr="0054241C">
        <w:rPr>
          <w:rFonts w:ascii="Palatino Linotype" w:hAnsi="Palatino Linotype"/>
          <w:bCs/>
        </w:rPr>
        <w:t xml:space="preserve"> anti-miscegenation laws </w:t>
      </w:r>
      <w:r w:rsidR="00107283" w:rsidRPr="0054241C">
        <w:rPr>
          <w:rFonts w:ascii="Palatino Linotype" w:hAnsi="Palatino Linotype"/>
          <w:bCs/>
        </w:rPr>
        <w:t xml:space="preserve">were struck down by the </w:t>
      </w:r>
      <w:r w:rsidR="00C170EB" w:rsidRPr="0054241C">
        <w:rPr>
          <w:rFonts w:ascii="Palatino Linotype" w:hAnsi="Palatino Linotype"/>
          <w:bCs/>
        </w:rPr>
        <w:t>S</w:t>
      </w:r>
      <w:r w:rsidR="00107283" w:rsidRPr="0054241C">
        <w:rPr>
          <w:rFonts w:ascii="Palatino Linotype" w:hAnsi="Palatino Linotype"/>
          <w:bCs/>
        </w:rPr>
        <w:t xml:space="preserve">upreme Court in their historic ruling </w:t>
      </w:r>
      <w:r w:rsidR="008711E5" w:rsidRPr="0054241C">
        <w:rPr>
          <w:rFonts w:ascii="Palatino Linotype" w:hAnsi="Palatino Linotype"/>
          <w:bCs/>
        </w:rPr>
        <w:t xml:space="preserve">in </w:t>
      </w:r>
      <w:r w:rsidR="008711E5" w:rsidRPr="0054241C">
        <w:rPr>
          <w:rFonts w:ascii="Palatino Linotype" w:hAnsi="Palatino Linotype"/>
          <w:bCs/>
          <w:i/>
          <w:iCs/>
        </w:rPr>
        <w:t>Loving v. Virginia</w:t>
      </w:r>
      <w:r w:rsidR="008711E5" w:rsidRPr="0054241C">
        <w:rPr>
          <w:rFonts w:ascii="Palatino Linotype" w:hAnsi="Palatino Linotype"/>
          <w:bCs/>
        </w:rPr>
        <w:t xml:space="preserve"> on June 12, 1967.</w:t>
      </w:r>
    </w:p>
    <w:p w14:paraId="746C4A04" w14:textId="77777777" w:rsidR="00E07B91" w:rsidRPr="0054241C" w:rsidRDefault="00E07B91" w:rsidP="0054241C">
      <w:pPr>
        <w:spacing w:after="0" w:line="240" w:lineRule="auto"/>
        <w:jc w:val="both"/>
        <w:rPr>
          <w:rFonts w:ascii="Palatino Linotype" w:hAnsi="Palatino Linotype"/>
          <w:bCs/>
        </w:rPr>
      </w:pPr>
    </w:p>
    <w:p w14:paraId="72FED45B" w14:textId="77777777" w:rsidR="0044314F" w:rsidRPr="0054241C" w:rsidRDefault="00E07B91" w:rsidP="0054241C">
      <w:pPr>
        <w:spacing w:after="0" w:line="240" w:lineRule="auto"/>
        <w:jc w:val="both"/>
        <w:rPr>
          <w:rFonts w:ascii="Palatino Linotype" w:hAnsi="Palatino Linotype"/>
          <w:bCs/>
        </w:rPr>
      </w:pPr>
      <w:r w:rsidRPr="0054241C">
        <w:rPr>
          <w:rFonts w:ascii="Palatino Linotype" w:hAnsi="Palatino Linotype"/>
          <w:bCs/>
        </w:rPr>
        <w:t xml:space="preserve">I bring up this movie this morning </w:t>
      </w:r>
      <w:r w:rsidR="002C693F" w:rsidRPr="0054241C">
        <w:rPr>
          <w:rFonts w:ascii="Palatino Linotype" w:hAnsi="Palatino Linotype"/>
          <w:bCs/>
        </w:rPr>
        <w:t xml:space="preserve">partly </w:t>
      </w:r>
      <w:r w:rsidRPr="0054241C">
        <w:rPr>
          <w:rFonts w:ascii="Palatino Linotype" w:hAnsi="Palatino Linotype"/>
          <w:bCs/>
        </w:rPr>
        <w:t xml:space="preserve">because it provided a </w:t>
      </w:r>
      <w:r w:rsidR="00C73862" w:rsidRPr="0054241C">
        <w:rPr>
          <w:rFonts w:ascii="Palatino Linotype" w:hAnsi="Palatino Linotype"/>
          <w:bCs/>
        </w:rPr>
        <w:t xml:space="preserve">clever </w:t>
      </w:r>
      <w:r w:rsidRPr="0054241C">
        <w:rPr>
          <w:rFonts w:ascii="Palatino Linotype" w:hAnsi="Palatino Linotype"/>
          <w:bCs/>
        </w:rPr>
        <w:t xml:space="preserve">title for the sermon but more </w:t>
      </w:r>
      <w:r w:rsidR="00F27525" w:rsidRPr="0054241C">
        <w:rPr>
          <w:rFonts w:ascii="Palatino Linotype" w:hAnsi="Palatino Linotype"/>
          <w:bCs/>
        </w:rPr>
        <w:t>importantly, like today’s gospel text</w:t>
      </w:r>
      <w:r w:rsidR="00C73862" w:rsidRPr="0054241C">
        <w:rPr>
          <w:rFonts w:ascii="Palatino Linotype" w:hAnsi="Palatino Linotype"/>
          <w:bCs/>
        </w:rPr>
        <w:t xml:space="preserve">, it raises questions about </w:t>
      </w:r>
      <w:r w:rsidR="001205D7" w:rsidRPr="0054241C">
        <w:rPr>
          <w:rFonts w:ascii="Palatino Linotype" w:hAnsi="Palatino Linotype"/>
          <w:bCs/>
        </w:rPr>
        <w:t>radical hospitality</w:t>
      </w:r>
      <w:r w:rsidR="00A00191" w:rsidRPr="0054241C">
        <w:rPr>
          <w:rFonts w:ascii="Palatino Linotype" w:hAnsi="Palatino Linotype"/>
          <w:bCs/>
        </w:rPr>
        <w:t>, questions</w:t>
      </w:r>
      <w:r w:rsidR="001205D7" w:rsidRPr="0054241C">
        <w:rPr>
          <w:rFonts w:ascii="Palatino Linotype" w:hAnsi="Palatino Linotype"/>
          <w:bCs/>
        </w:rPr>
        <w:t xml:space="preserve"> </w:t>
      </w:r>
      <w:r w:rsidR="00E65091" w:rsidRPr="0054241C">
        <w:rPr>
          <w:rFonts w:ascii="Palatino Linotype" w:hAnsi="Palatino Linotype"/>
          <w:bCs/>
        </w:rPr>
        <w:t xml:space="preserve">that run all through </w:t>
      </w:r>
      <w:r w:rsidR="00115213" w:rsidRPr="0054241C">
        <w:rPr>
          <w:rFonts w:ascii="Palatino Linotype" w:hAnsi="Palatino Linotype"/>
          <w:bCs/>
        </w:rPr>
        <w:t xml:space="preserve">scripture, Hebrew and Christian </w:t>
      </w:r>
      <w:r w:rsidR="00A00191" w:rsidRPr="0054241C">
        <w:rPr>
          <w:rFonts w:ascii="Palatino Linotype" w:hAnsi="Palatino Linotype"/>
          <w:bCs/>
        </w:rPr>
        <w:t>alike</w:t>
      </w:r>
      <w:r w:rsidR="0088231E" w:rsidRPr="0054241C">
        <w:rPr>
          <w:rFonts w:ascii="Palatino Linotype" w:hAnsi="Palatino Linotype"/>
          <w:bCs/>
        </w:rPr>
        <w:t xml:space="preserve">. </w:t>
      </w:r>
      <w:r w:rsidR="00403B74" w:rsidRPr="0054241C">
        <w:rPr>
          <w:rFonts w:ascii="Palatino Linotype" w:hAnsi="Palatino Linotype"/>
          <w:bCs/>
        </w:rPr>
        <w:t xml:space="preserve">Just who is welcome </w:t>
      </w:r>
      <w:r w:rsidR="00A00191" w:rsidRPr="0054241C">
        <w:rPr>
          <w:rFonts w:ascii="Palatino Linotype" w:hAnsi="Palatino Linotype"/>
          <w:bCs/>
        </w:rPr>
        <w:t xml:space="preserve">and </w:t>
      </w:r>
      <w:r w:rsidR="00403B74" w:rsidRPr="0054241C">
        <w:rPr>
          <w:rFonts w:ascii="Palatino Linotype" w:hAnsi="Palatino Linotype"/>
          <w:bCs/>
        </w:rPr>
        <w:t>at what tables?</w:t>
      </w:r>
      <w:r w:rsidR="006C65AB" w:rsidRPr="0054241C">
        <w:rPr>
          <w:rFonts w:ascii="Palatino Linotype" w:hAnsi="Palatino Linotype"/>
          <w:bCs/>
        </w:rPr>
        <w:t xml:space="preserve"> Sc</w:t>
      </w:r>
      <w:r w:rsidR="000F32D9" w:rsidRPr="0054241C">
        <w:rPr>
          <w:rFonts w:ascii="Palatino Linotype" w:hAnsi="Palatino Linotype"/>
          <w:bCs/>
        </w:rPr>
        <w:t>h</w:t>
      </w:r>
      <w:r w:rsidR="006C65AB" w:rsidRPr="0054241C">
        <w:rPr>
          <w:rFonts w:ascii="Palatino Linotype" w:hAnsi="Palatino Linotype"/>
          <w:bCs/>
        </w:rPr>
        <w:t xml:space="preserve">olars have long recognized the </w:t>
      </w:r>
      <w:r w:rsidR="006E7187" w:rsidRPr="0054241C">
        <w:rPr>
          <w:rFonts w:ascii="Palatino Linotype" w:hAnsi="Palatino Linotype"/>
          <w:bCs/>
        </w:rPr>
        <w:t xml:space="preserve">significance of table fellowship and the controversies around it as </w:t>
      </w:r>
      <w:r w:rsidR="000F32D9" w:rsidRPr="0054241C">
        <w:rPr>
          <w:rFonts w:ascii="Palatino Linotype" w:hAnsi="Palatino Linotype"/>
          <w:bCs/>
        </w:rPr>
        <w:t>crucial to Jesus’ life and ministry.</w:t>
      </w:r>
      <w:r w:rsidR="005660AE" w:rsidRPr="0054241C">
        <w:rPr>
          <w:rFonts w:ascii="Palatino Linotype" w:hAnsi="Palatino Linotype"/>
          <w:bCs/>
        </w:rPr>
        <w:t xml:space="preserve"> </w:t>
      </w:r>
    </w:p>
    <w:p w14:paraId="7CF6B078" w14:textId="77777777" w:rsidR="0044314F" w:rsidRPr="0054241C" w:rsidRDefault="0044314F" w:rsidP="0054241C">
      <w:pPr>
        <w:spacing w:after="0" w:line="240" w:lineRule="auto"/>
        <w:jc w:val="both"/>
        <w:rPr>
          <w:rFonts w:ascii="Palatino Linotype" w:hAnsi="Palatino Linotype"/>
          <w:bCs/>
        </w:rPr>
      </w:pPr>
    </w:p>
    <w:p w14:paraId="01CE77E3" w14:textId="0A8C3E04" w:rsidR="00E07B91" w:rsidRPr="0054241C" w:rsidRDefault="005660AE" w:rsidP="0054241C">
      <w:pPr>
        <w:spacing w:after="0" w:line="240" w:lineRule="auto"/>
        <w:jc w:val="both"/>
        <w:rPr>
          <w:rFonts w:ascii="Palatino Linotype" w:hAnsi="Palatino Linotype"/>
          <w:bCs/>
        </w:rPr>
      </w:pPr>
      <w:r w:rsidRPr="0054241C">
        <w:rPr>
          <w:rFonts w:ascii="Palatino Linotype" w:hAnsi="Palatino Linotype"/>
          <w:bCs/>
        </w:rPr>
        <w:t xml:space="preserve">Poitier’s Dr. </w:t>
      </w:r>
      <w:r w:rsidR="00986F55" w:rsidRPr="0054241C">
        <w:rPr>
          <w:rFonts w:ascii="Palatino Linotype" w:hAnsi="Palatino Linotype"/>
          <w:bCs/>
        </w:rPr>
        <w:t xml:space="preserve">Prentice is a highly principled man. He represents a kind of ideal. He appears to have no </w:t>
      </w:r>
      <w:r w:rsidR="00957A38" w:rsidRPr="0054241C">
        <w:rPr>
          <w:rFonts w:ascii="Palatino Linotype" w:hAnsi="Palatino Linotype"/>
          <w:bCs/>
        </w:rPr>
        <w:t>drawbacks</w:t>
      </w:r>
      <w:r w:rsidR="00986F55" w:rsidRPr="0054241C">
        <w:rPr>
          <w:rFonts w:ascii="Palatino Linotype" w:hAnsi="Palatino Linotype"/>
          <w:bCs/>
        </w:rPr>
        <w:t xml:space="preserve"> </w:t>
      </w:r>
      <w:r w:rsidR="006611E0" w:rsidRPr="0054241C">
        <w:rPr>
          <w:rFonts w:ascii="Palatino Linotype" w:hAnsi="Palatino Linotype"/>
          <w:bCs/>
        </w:rPr>
        <w:t>except for</w:t>
      </w:r>
      <w:r w:rsidR="00986F55" w:rsidRPr="0054241C">
        <w:rPr>
          <w:rFonts w:ascii="Palatino Linotype" w:hAnsi="Palatino Linotype"/>
          <w:bCs/>
        </w:rPr>
        <w:t xml:space="preserve"> the color of his skin. Still, he </w:t>
      </w:r>
      <w:r w:rsidR="0044584D" w:rsidRPr="0054241C">
        <w:rPr>
          <w:rFonts w:ascii="Palatino Linotype" w:hAnsi="Palatino Linotype"/>
          <w:bCs/>
        </w:rPr>
        <w:t>makes a decision that he will not marry the woman he loves if al</w:t>
      </w:r>
      <w:r w:rsidR="00957A38" w:rsidRPr="0054241C">
        <w:rPr>
          <w:rFonts w:ascii="Palatino Linotype" w:hAnsi="Palatino Linotype"/>
          <w:bCs/>
        </w:rPr>
        <w:t>l four</w:t>
      </w:r>
      <w:r w:rsidR="0044584D" w:rsidRPr="0054241C">
        <w:rPr>
          <w:rFonts w:ascii="Palatino Linotype" w:hAnsi="Palatino Linotype"/>
          <w:bCs/>
        </w:rPr>
        <w:t xml:space="preserve"> parents do not agree to support them. </w:t>
      </w:r>
      <w:r w:rsidR="00BE199B" w:rsidRPr="0054241C">
        <w:rPr>
          <w:rFonts w:ascii="Palatino Linotype" w:hAnsi="Palatino Linotype"/>
          <w:bCs/>
        </w:rPr>
        <w:t xml:space="preserve">The entire blended family – parents and children must find welcome at the same table if </w:t>
      </w:r>
      <w:r w:rsidR="003121B9" w:rsidRPr="0054241C">
        <w:rPr>
          <w:rFonts w:ascii="Palatino Linotype" w:hAnsi="Palatino Linotype"/>
          <w:bCs/>
        </w:rPr>
        <w:t>the young couple are to thrive in married l</w:t>
      </w:r>
      <w:r w:rsidR="006611E0" w:rsidRPr="0054241C">
        <w:rPr>
          <w:rFonts w:ascii="Palatino Linotype" w:hAnsi="Palatino Linotype"/>
          <w:bCs/>
        </w:rPr>
        <w:t>i</w:t>
      </w:r>
      <w:r w:rsidR="003121B9" w:rsidRPr="0054241C">
        <w:rPr>
          <w:rFonts w:ascii="Palatino Linotype" w:hAnsi="Palatino Linotype"/>
          <w:bCs/>
        </w:rPr>
        <w:t>fe.</w:t>
      </w:r>
      <w:r w:rsidR="00601034" w:rsidRPr="0054241C">
        <w:rPr>
          <w:rFonts w:ascii="Palatino Linotype" w:hAnsi="Palatino Linotype"/>
          <w:bCs/>
        </w:rPr>
        <w:t xml:space="preserve"> </w:t>
      </w:r>
      <w:r w:rsidR="006C606E" w:rsidRPr="0054241C">
        <w:rPr>
          <w:rFonts w:ascii="Palatino Linotype" w:hAnsi="Palatino Linotype"/>
          <w:bCs/>
        </w:rPr>
        <w:t>The challenge to be truly inclusive comes to each of us at one time or another and we must decide.</w:t>
      </w:r>
    </w:p>
    <w:p w14:paraId="4C8D6CA9" w14:textId="77777777" w:rsidR="00601034" w:rsidRPr="0054241C" w:rsidRDefault="00601034" w:rsidP="0054241C">
      <w:pPr>
        <w:spacing w:after="0" w:line="240" w:lineRule="auto"/>
        <w:jc w:val="both"/>
        <w:rPr>
          <w:rFonts w:ascii="Palatino Linotype" w:hAnsi="Palatino Linotype"/>
          <w:bCs/>
        </w:rPr>
      </w:pPr>
    </w:p>
    <w:p w14:paraId="7B9AA0DE" w14:textId="0C3A166F" w:rsidR="00601034" w:rsidRPr="0054241C" w:rsidRDefault="00601034" w:rsidP="0054241C">
      <w:pPr>
        <w:spacing w:after="0" w:line="240" w:lineRule="auto"/>
        <w:jc w:val="both"/>
        <w:rPr>
          <w:rFonts w:ascii="Palatino Linotype" w:hAnsi="Palatino Linotype"/>
          <w:bCs/>
        </w:rPr>
      </w:pPr>
      <w:r w:rsidRPr="0054241C">
        <w:rPr>
          <w:rFonts w:ascii="Palatino Linotype" w:hAnsi="Palatino Linotype"/>
          <w:bCs/>
        </w:rPr>
        <w:t xml:space="preserve">Now I realize there are limits to </w:t>
      </w:r>
      <w:r w:rsidR="0091368F" w:rsidRPr="0054241C">
        <w:rPr>
          <w:rFonts w:ascii="Palatino Linotype" w:hAnsi="Palatino Linotype"/>
          <w:bCs/>
        </w:rPr>
        <w:t>comparing the</w:t>
      </w:r>
      <w:r w:rsidR="00C51483" w:rsidRPr="0054241C">
        <w:rPr>
          <w:rFonts w:ascii="Palatino Linotype" w:hAnsi="Palatino Linotype"/>
          <w:bCs/>
        </w:rPr>
        <w:t>se</w:t>
      </w:r>
      <w:r w:rsidR="0091368F" w:rsidRPr="0054241C">
        <w:rPr>
          <w:rFonts w:ascii="Palatino Linotype" w:hAnsi="Palatino Linotype"/>
          <w:bCs/>
        </w:rPr>
        <w:t xml:space="preserve"> two stories, but the question of who is welcome at our </w:t>
      </w:r>
      <w:r w:rsidR="0083353E" w:rsidRPr="0054241C">
        <w:rPr>
          <w:rFonts w:ascii="Palatino Linotype" w:hAnsi="Palatino Linotype"/>
          <w:bCs/>
        </w:rPr>
        <w:t>tables and especially at this communion table spread before us</w:t>
      </w:r>
      <w:r w:rsidR="009731D1" w:rsidRPr="0054241C">
        <w:rPr>
          <w:rFonts w:ascii="Palatino Linotype" w:hAnsi="Palatino Linotype"/>
          <w:bCs/>
        </w:rPr>
        <w:t xml:space="preserve"> </w:t>
      </w:r>
      <w:r w:rsidR="00C51483" w:rsidRPr="0054241C">
        <w:rPr>
          <w:rFonts w:ascii="Palatino Linotype" w:hAnsi="Palatino Linotype"/>
          <w:bCs/>
        </w:rPr>
        <w:t xml:space="preserve">today </w:t>
      </w:r>
      <w:r w:rsidR="009731D1" w:rsidRPr="0054241C">
        <w:rPr>
          <w:rFonts w:ascii="Palatino Linotype" w:hAnsi="Palatino Linotype"/>
          <w:bCs/>
        </w:rPr>
        <w:t xml:space="preserve">is worth considering. Do we ever grow </w:t>
      </w:r>
      <w:r w:rsidR="00515B00" w:rsidRPr="0054241C">
        <w:rPr>
          <w:rFonts w:ascii="Palatino Linotype" w:hAnsi="Palatino Linotype"/>
          <w:bCs/>
        </w:rPr>
        <w:t xml:space="preserve">so </w:t>
      </w:r>
      <w:r w:rsidR="00965B4F" w:rsidRPr="0054241C">
        <w:rPr>
          <w:rFonts w:ascii="Palatino Linotype" w:hAnsi="Palatino Linotype"/>
          <w:bCs/>
        </w:rPr>
        <w:t>completely</w:t>
      </w:r>
      <w:r w:rsidR="00515B00" w:rsidRPr="0054241C">
        <w:rPr>
          <w:rFonts w:ascii="Palatino Linotype" w:hAnsi="Palatino Linotype"/>
          <w:bCs/>
        </w:rPr>
        <w:t xml:space="preserve"> beyond our inherited and cultivated prejudice</w:t>
      </w:r>
      <w:r w:rsidR="000921C7" w:rsidRPr="0054241C">
        <w:rPr>
          <w:rFonts w:ascii="Palatino Linotype" w:hAnsi="Palatino Linotype"/>
          <w:bCs/>
        </w:rPr>
        <w:t>s</w:t>
      </w:r>
      <w:r w:rsidR="00965B4F" w:rsidRPr="0054241C">
        <w:rPr>
          <w:rFonts w:ascii="Palatino Linotype" w:hAnsi="Palatino Linotype"/>
          <w:bCs/>
        </w:rPr>
        <w:t xml:space="preserve"> that we can say all are welcome and truly mean all? I believe </w:t>
      </w:r>
      <w:r w:rsidR="00010A0F" w:rsidRPr="0054241C">
        <w:rPr>
          <w:rFonts w:ascii="Palatino Linotype" w:hAnsi="Palatino Linotype"/>
          <w:bCs/>
        </w:rPr>
        <w:t xml:space="preserve">the question </w:t>
      </w:r>
      <w:r w:rsidR="00965B4F" w:rsidRPr="0054241C">
        <w:rPr>
          <w:rFonts w:ascii="Palatino Linotype" w:hAnsi="Palatino Linotype"/>
          <w:bCs/>
        </w:rPr>
        <w:t xml:space="preserve">is </w:t>
      </w:r>
      <w:r w:rsidR="000921C7" w:rsidRPr="0054241C">
        <w:rPr>
          <w:rFonts w:ascii="Palatino Linotype" w:hAnsi="Palatino Linotype"/>
          <w:bCs/>
        </w:rPr>
        <w:t>not ea</w:t>
      </w:r>
      <w:r w:rsidR="00010A0F" w:rsidRPr="0054241C">
        <w:rPr>
          <w:rFonts w:ascii="Palatino Linotype" w:hAnsi="Palatino Linotype"/>
          <w:bCs/>
        </w:rPr>
        <w:t>sily answered</w:t>
      </w:r>
      <w:r w:rsidR="00E45CE0" w:rsidRPr="0054241C">
        <w:rPr>
          <w:rFonts w:ascii="Palatino Linotype" w:hAnsi="Palatino Linotype"/>
          <w:bCs/>
        </w:rPr>
        <w:t>.</w:t>
      </w:r>
    </w:p>
    <w:p w14:paraId="7048C6E9" w14:textId="77777777" w:rsidR="00E45CE0" w:rsidRPr="0054241C" w:rsidRDefault="00E45CE0" w:rsidP="0054241C">
      <w:pPr>
        <w:spacing w:after="0" w:line="240" w:lineRule="auto"/>
        <w:jc w:val="both"/>
        <w:rPr>
          <w:rFonts w:ascii="Palatino Linotype" w:hAnsi="Palatino Linotype"/>
          <w:bCs/>
        </w:rPr>
      </w:pPr>
    </w:p>
    <w:p w14:paraId="35F62AC1" w14:textId="070317F1" w:rsidR="00E45CE0" w:rsidRPr="0054241C" w:rsidRDefault="00E45CE0" w:rsidP="0054241C">
      <w:pPr>
        <w:spacing w:after="0" w:line="240" w:lineRule="auto"/>
        <w:jc w:val="both"/>
        <w:rPr>
          <w:rFonts w:ascii="Palatino Linotype" w:hAnsi="Palatino Linotype"/>
          <w:bCs/>
        </w:rPr>
      </w:pPr>
      <w:r w:rsidRPr="0054241C">
        <w:rPr>
          <w:rFonts w:ascii="Palatino Linotype" w:hAnsi="Palatino Linotype"/>
          <w:bCs/>
        </w:rPr>
        <w:t xml:space="preserve">Jesus </w:t>
      </w:r>
      <w:r w:rsidR="00350E84" w:rsidRPr="0054241C">
        <w:rPr>
          <w:rFonts w:ascii="Palatino Linotype" w:hAnsi="Palatino Linotype"/>
          <w:bCs/>
        </w:rPr>
        <w:t>wa</w:t>
      </w:r>
      <w:r w:rsidRPr="0054241C">
        <w:rPr>
          <w:rFonts w:ascii="Palatino Linotype" w:hAnsi="Palatino Linotype"/>
          <w:bCs/>
        </w:rPr>
        <w:t xml:space="preserve">s walking though his home base of Capernaum and there </w:t>
      </w:r>
      <w:r w:rsidR="00010A0F" w:rsidRPr="0054241C">
        <w:rPr>
          <w:rFonts w:ascii="Palatino Linotype" w:hAnsi="Palatino Linotype"/>
          <w:bCs/>
        </w:rPr>
        <w:t>on</w:t>
      </w:r>
      <w:r w:rsidRPr="0054241C">
        <w:rPr>
          <w:rFonts w:ascii="Palatino Linotype" w:hAnsi="Palatino Linotype"/>
          <w:bCs/>
        </w:rPr>
        <w:t xml:space="preserve"> the corner </w:t>
      </w:r>
      <w:r w:rsidR="00350E84" w:rsidRPr="0054241C">
        <w:rPr>
          <w:rFonts w:ascii="Palatino Linotype" w:hAnsi="Palatino Linotype"/>
          <w:bCs/>
        </w:rPr>
        <w:t>wa</w:t>
      </w:r>
      <w:r w:rsidRPr="0054241C">
        <w:rPr>
          <w:rFonts w:ascii="Palatino Linotype" w:hAnsi="Palatino Linotype"/>
          <w:bCs/>
        </w:rPr>
        <w:t>s Matthew, the tax collector</w:t>
      </w:r>
      <w:r w:rsidR="00010A0F" w:rsidRPr="0054241C">
        <w:rPr>
          <w:rFonts w:ascii="Palatino Linotype" w:hAnsi="Palatino Linotype"/>
          <w:bCs/>
        </w:rPr>
        <w:t>, sitting at his collection station</w:t>
      </w:r>
      <w:r w:rsidR="008101AD" w:rsidRPr="0054241C">
        <w:rPr>
          <w:rFonts w:ascii="Palatino Linotype" w:hAnsi="Palatino Linotype"/>
          <w:bCs/>
        </w:rPr>
        <w:t xml:space="preserve">. </w:t>
      </w:r>
      <w:r w:rsidR="00C866D7" w:rsidRPr="0054241C">
        <w:rPr>
          <w:rFonts w:ascii="Palatino Linotype" w:hAnsi="Palatino Linotype"/>
          <w:bCs/>
        </w:rPr>
        <w:t>We</w:t>
      </w:r>
      <w:r w:rsidR="008101AD" w:rsidRPr="0054241C">
        <w:rPr>
          <w:rFonts w:ascii="Palatino Linotype" w:hAnsi="Palatino Linotype"/>
          <w:bCs/>
        </w:rPr>
        <w:t>re they total strangers or ha</w:t>
      </w:r>
      <w:r w:rsidR="00C866D7" w:rsidRPr="0054241C">
        <w:rPr>
          <w:rFonts w:ascii="Palatino Linotype" w:hAnsi="Palatino Linotype"/>
          <w:bCs/>
        </w:rPr>
        <w:t>d</w:t>
      </w:r>
      <w:r w:rsidR="008101AD" w:rsidRPr="0054241C">
        <w:rPr>
          <w:rFonts w:ascii="Palatino Linotype" w:hAnsi="Palatino Linotype"/>
          <w:bCs/>
        </w:rPr>
        <w:t xml:space="preserve"> they encountered one another </w:t>
      </w:r>
      <w:r w:rsidR="008B26C2" w:rsidRPr="0054241C">
        <w:rPr>
          <w:rFonts w:ascii="Palatino Linotype" w:hAnsi="Palatino Linotype"/>
          <w:bCs/>
        </w:rPr>
        <w:t>as they moved around town? Is Matthew someone who has he</w:t>
      </w:r>
      <w:r w:rsidR="004E2BF7" w:rsidRPr="0054241C">
        <w:rPr>
          <w:rFonts w:ascii="Palatino Linotype" w:hAnsi="Palatino Linotype"/>
          <w:bCs/>
        </w:rPr>
        <w:t xml:space="preserve">ard Jesus teach and seen Jesus heal and been filled with longing for something more in his </w:t>
      </w:r>
      <w:r w:rsidR="00A47954" w:rsidRPr="0054241C">
        <w:rPr>
          <w:rFonts w:ascii="Palatino Linotype" w:hAnsi="Palatino Linotype"/>
          <w:bCs/>
        </w:rPr>
        <w:t>life</w:t>
      </w:r>
      <w:r w:rsidR="00F60DA8" w:rsidRPr="0054241C">
        <w:rPr>
          <w:rFonts w:ascii="Palatino Linotype" w:hAnsi="Palatino Linotype"/>
          <w:bCs/>
        </w:rPr>
        <w:t xml:space="preserve">? It even entered my mind that he could have been one of that group that grew up with Jesus </w:t>
      </w:r>
      <w:r w:rsidR="00BC7968" w:rsidRPr="0054241C">
        <w:rPr>
          <w:rFonts w:ascii="Palatino Linotype" w:hAnsi="Palatino Linotype"/>
          <w:bCs/>
        </w:rPr>
        <w:t xml:space="preserve">along the shores of the lake, sharing </w:t>
      </w:r>
      <w:r w:rsidR="006B721A" w:rsidRPr="0054241C">
        <w:rPr>
          <w:rFonts w:ascii="Palatino Linotype" w:hAnsi="Palatino Linotype"/>
          <w:bCs/>
        </w:rPr>
        <w:t xml:space="preserve">hopes and dreams and wrestling with </w:t>
      </w:r>
      <w:r w:rsidR="00E436A9" w:rsidRPr="0054241C">
        <w:rPr>
          <w:rFonts w:ascii="Palatino Linotype" w:hAnsi="Palatino Linotype"/>
          <w:bCs/>
        </w:rPr>
        <w:t xml:space="preserve">what </w:t>
      </w:r>
      <w:r w:rsidR="006B721A" w:rsidRPr="0054241C">
        <w:rPr>
          <w:rFonts w:ascii="Palatino Linotype" w:hAnsi="Palatino Linotype"/>
          <w:bCs/>
        </w:rPr>
        <w:t>it meant for them to be children of the living God</w:t>
      </w:r>
      <w:r w:rsidR="00E436A9" w:rsidRPr="0054241C">
        <w:rPr>
          <w:rFonts w:ascii="Palatino Linotype" w:hAnsi="Palatino Linotype"/>
          <w:bCs/>
        </w:rPr>
        <w:t>.</w:t>
      </w:r>
      <w:r w:rsidR="006B721A" w:rsidRPr="0054241C">
        <w:rPr>
          <w:rFonts w:ascii="Palatino Linotype" w:hAnsi="Palatino Linotype"/>
          <w:bCs/>
        </w:rPr>
        <w:t xml:space="preserve"> </w:t>
      </w:r>
      <w:r w:rsidR="00A47954" w:rsidRPr="0054241C">
        <w:rPr>
          <w:rFonts w:ascii="Palatino Linotype" w:hAnsi="Palatino Linotype"/>
          <w:bCs/>
        </w:rPr>
        <w:t xml:space="preserve">I even imagined he </w:t>
      </w:r>
      <w:r w:rsidR="00DF5EDF" w:rsidRPr="0054241C">
        <w:rPr>
          <w:rFonts w:ascii="Palatino Linotype" w:hAnsi="Palatino Linotype"/>
          <w:bCs/>
        </w:rPr>
        <w:t>might be</w:t>
      </w:r>
      <w:r w:rsidR="00A47954" w:rsidRPr="0054241C">
        <w:rPr>
          <w:rFonts w:ascii="Palatino Linotype" w:hAnsi="Palatino Linotype"/>
          <w:bCs/>
        </w:rPr>
        <w:t xml:space="preserve"> from a particularly poor family without means of survival and had given himself over </w:t>
      </w:r>
      <w:r w:rsidR="000061BF" w:rsidRPr="0054241C">
        <w:rPr>
          <w:rFonts w:ascii="Palatino Linotype" w:hAnsi="Palatino Linotype"/>
          <w:bCs/>
        </w:rPr>
        <w:t>collecting tariffs and taxes in a desperate ef</w:t>
      </w:r>
      <w:r w:rsidR="003C5204" w:rsidRPr="0054241C">
        <w:rPr>
          <w:rFonts w:ascii="Palatino Linotype" w:hAnsi="Palatino Linotype"/>
          <w:bCs/>
        </w:rPr>
        <w:t>f</w:t>
      </w:r>
      <w:r w:rsidR="000061BF" w:rsidRPr="0054241C">
        <w:rPr>
          <w:rFonts w:ascii="Palatino Linotype" w:hAnsi="Palatino Linotype"/>
          <w:bCs/>
        </w:rPr>
        <w:t xml:space="preserve">ort to provide for himself and his family. </w:t>
      </w:r>
      <w:r w:rsidR="006F6309" w:rsidRPr="0054241C">
        <w:rPr>
          <w:rFonts w:ascii="Palatino Linotype" w:hAnsi="Palatino Linotype"/>
          <w:bCs/>
        </w:rPr>
        <w:t>We know survival in that time and place was precarious and many did not make it</w:t>
      </w:r>
      <w:r w:rsidR="00A1357A" w:rsidRPr="0054241C">
        <w:rPr>
          <w:rFonts w:ascii="Palatino Linotype" w:hAnsi="Palatino Linotype"/>
          <w:bCs/>
        </w:rPr>
        <w:t xml:space="preserve">. </w:t>
      </w:r>
      <w:r w:rsidR="00CE7A30" w:rsidRPr="0054241C">
        <w:rPr>
          <w:rFonts w:ascii="Palatino Linotype" w:hAnsi="Palatino Linotype"/>
          <w:bCs/>
        </w:rPr>
        <w:t>M</w:t>
      </w:r>
      <w:r w:rsidR="003C5204" w:rsidRPr="0054241C">
        <w:rPr>
          <w:rFonts w:ascii="Palatino Linotype" w:hAnsi="Palatino Linotype"/>
          <w:bCs/>
        </w:rPr>
        <w:t>aybe he was just waiting for Jesus to come along and liberate him</w:t>
      </w:r>
      <w:r w:rsidR="00A1357A" w:rsidRPr="0054241C">
        <w:rPr>
          <w:rFonts w:ascii="Palatino Linotype" w:hAnsi="Palatino Linotype"/>
          <w:bCs/>
        </w:rPr>
        <w:t xml:space="preserve"> from </w:t>
      </w:r>
      <w:r w:rsidR="00B13E54" w:rsidRPr="0054241C">
        <w:rPr>
          <w:rFonts w:ascii="Palatino Linotype" w:hAnsi="Palatino Linotype"/>
          <w:bCs/>
        </w:rPr>
        <w:t xml:space="preserve">the shame of </w:t>
      </w:r>
      <w:r w:rsidR="00A1357A" w:rsidRPr="0054241C">
        <w:rPr>
          <w:rFonts w:ascii="Palatino Linotype" w:hAnsi="Palatino Linotype"/>
          <w:bCs/>
        </w:rPr>
        <w:t xml:space="preserve">his hated role and all the disdain </w:t>
      </w:r>
      <w:r w:rsidR="00B13E54" w:rsidRPr="0054241C">
        <w:rPr>
          <w:rFonts w:ascii="Palatino Linotype" w:hAnsi="Palatino Linotype"/>
          <w:bCs/>
        </w:rPr>
        <w:t>and humiliation he suffered on a regular basis.</w:t>
      </w:r>
    </w:p>
    <w:p w14:paraId="5A3734F5" w14:textId="77777777" w:rsidR="00904F6D" w:rsidRPr="0054241C" w:rsidRDefault="00904F6D" w:rsidP="0054241C">
      <w:pPr>
        <w:spacing w:after="0" w:line="240" w:lineRule="auto"/>
        <w:jc w:val="both"/>
        <w:rPr>
          <w:rFonts w:ascii="Palatino Linotype" w:hAnsi="Palatino Linotype"/>
          <w:bCs/>
        </w:rPr>
      </w:pPr>
    </w:p>
    <w:p w14:paraId="3D133411" w14:textId="0537B32E" w:rsidR="00904F6D" w:rsidRPr="0054241C" w:rsidRDefault="00904F6D" w:rsidP="0054241C">
      <w:pPr>
        <w:spacing w:after="0" w:line="240" w:lineRule="auto"/>
        <w:jc w:val="both"/>
        <w:rPr>
          <w:rFonts w:ascii="Palatino Linotype" w:hAnsi="Palatino Linotype"/>
          <w:bCs/>
        </w:rPr>
      </w:pPr>
      <w:r w:rsidRPr="0054241C">
        <w:rPr>
          <w:rFonts w:ascii="Palatino Linotype" w:hAnsi="Palatino Linotype"/>
          <w:bCs/>
        </w:rPr>
        <w:lastRenderedPageBreak/>
        <w:t>All we know f</w:t>
      </w:r>
      <w:r w:rsidR="00CE7A30" w:rsidRPr="0054241C">
        <w:rPr>
          <w:rFonts w:ascii="Palatino Linotype" w:hAnsi="Palatino Linotype"/>
          <w:bCs/>
        </w:rPr>
        <w:t>ro</w:t>
      </w:r>
      <w:r w:rsidRPr="0054241C">
        <w:rPr>
          <w:rFonts w:ascii="Palatino Linotype" w:hAnsi="Palatino Linotype"/>
          <w:bCs/>
        </w:rPr>
        <w:t>m the text is that th</w:t>
      </w:r>
      <w:r w:rsidR="00CE7A30" w:rsidRPr="0054241C">
        <w:rPr>
          <w:rFonts w:ascii="Palatino Linotype" w:hAnsi="Palatino Linotype"/>
          <w:bCs/>
        </w:rPr>
        <w:t>is</w:t>
      </w:r>
      <w:r w:rsidRPr="0054241C">
        <w:rPr>
          <w:rFonts w:ascii="Palatino Linotype" w:hAnsi="Palatino Linotype"/>
          <w:bCs/>
        </w:rPr>
        <w:t xml:space="preserve"> was another of these seemingly simple encou</w:t>
      </w:r>
      <w:r w:rsidR="007906CE" w:rsidRPr="0054241C">
        <w:rPr>
          <w:rFonts w:ascii="Palatino Linotype" w:hAnsi="Palatino Linotype"/>
          <w:bCs/>
        </w:rPr>
        <w:t>n</w:t>
      </w:r>
      <w:r w:rsidRPr="0054241C">
        <w:rPr>
          <w:rFonts w:ascii="Palatino Linotype" w:hAnsi="Palatino Linotype"/>
          <w:bCs/>
        </w:rPr>
        <w:t xml:space="preserve">ters </w:t>
      </w:r>
      <w:r w:rsidR="00D81EF8" w:rsidRPr="0054241C">
        <w:rPr>
          <w:rFonts w:ascii="Palatino Linotype" w:hAnsi="Palatino Linotype"/>
          <w:bCs/>
        </w:rPr>
        <w:t>when Jesus said “Follow</w:t>
      </w:r>
      <w:r w:rsidR="007906CE" w:rsidRPr="0054241C">
        <w:rPr>
          <w:rFonts w:ascii="Palatino Linotype" w:hAnsi="Palatino Linotype"/>
          <w:bCs/>
        </w:rPr>
        <w:t>” and the invitee said “Yes.”</w:t>
      </w:r>
      <w:r w:rsidR="001433F2" w:rsidRPr="0054241C">
        <w:rPr>
          <w:rFonts w:ascii="Palatino Linotype" w:hAnsi="Palatino Linotype"/>
          <w:bCs/>
        </w:rPr>
        <w:t xml:space="preserve"> We get a lot more detail about such a transformation in Luke’s story about Zacchaeus, another </w:t>
      </w:r>
      <w:r w:rsidR="00E72CB4" w:rsidRPr="0054241C">
        <w:rPr>
          <w:rFonts w:ascii="Palatino Linotype" w:hAnsi="Palatino Linotype"/>
          <w:bCs/>
        </w:rPr>
        <w:t>tax collector changed by coming into contact with Jesus</w:t>
      </w:r>
      <w:r w:rsidR="00B31FB8" w:rsidRPr="0054241C">
        <w:rPr>
          <w:rFonts w:ascii="Palatino Linotype" w:hAnsi="Palatino Linotype"/>
          <w:bCs/>
        </w:rPr>
        <w:t xml:space="preserve"> </w:t>
      </w:r>
      <w:r w:rsidR="005F53FA" w:rsidRPr="0054241C">
        <w:rPr>
          <w:rFonts w:ascii="Palatino Linotype" w:hAnsi="Palatino Linotype"/>
          <w:bCs/>
        </w:rPr>
        <w:t>(</w:t>
      </w:r>
      <w:r w:rsidR="00B31FB8" w:rsidRPr="0054241C">
        <w:rPr>
          <w:rFonts w:ascii="Palatino Linotype" w:hAnsi="Palatino Linotype"/>
          <w:bCs/>
        </w:rPr>
        <w:t xml:space="preserve">Luke </w:t>
      </w:r>
      <w:r w:rsidR="007B4C59" w:rsidRPr="0054241C">
        <w:rPr>
          <w:rFonts w:ascii="Palatino Linotype" w:hAnsi="Palatino Linotype"/>
          <w:bCs/>
        </w:rPr>
        <w:t>19:1-10)</w:t>
      </w:r>
      <w:r w:rsidR="0036402C" w:rsidRPr="0054241C">
        <w:rPr>
          <w:rFonts w:ascii="Palatino Linotype" w:hAnsi="Palatino Linotype"/>
          <w:bCs/>
        </w:rPr>
        <w:t xml:space="preserve">. Is it Jesus’ charismatic character that draws them, or </w:t>
      </w:r>
      <w:r w:rsidR="005F53FA" w:rsidRPr="0054241C">
        <w:rPr>
          <w:rFonts w:ascii="Palatino Linotype" w:hAnsi="Palatino Linotype"/>
          <w:bCs/>
        </w:rPr>
        <w:t xml:space="preserve">is it </w:t>
      </w:r>
      <w:r w:rsidR="0036402C" w:rsidRPr="0054241C">
        <w:rPr>
          <w:rFonts w:ascii="Palatino Linotype" w:hAnsi="Palatino Linotype"/>
          <w:bCs/>
        </w:rPr>
        <w:t xml:space="preserve">their readiness for something new in their lives, </w:t>
      </w:r>
      <w:r w:rsidR="00D22BAD" w:rsidRPr="0054241C">
        <w:rPr>
          <w:rFonts w:ascii="Palatino Linotype" w:hAnsi="Palatino Linotype"/>
          <w:bCs/>
        </w:rPr>
        <w:t xml:space="preserve">or </w:t>
      </w:r>
      <w:r w:rsidR="00BE3681" w:rsidRPr="0054241C">
        <w:rPr>
          <w:rFonts w:ascii="Palatino Linotype" w:hAnsi="Palatino Linotype"/>
          <w:bCs/>
        </w:rPr>
        <w:t xml:space="preserve">is it </w:t>
      </w:r>
      <w:r w:rsidR="00D22BAD" w:rsidRPr="0054241C">
        <w:rPr>
          <w:rFonts w:ascii="Palatino Linotype" w:hAnsi="Palatino Linotype"/>
          <w:bCs/>
        </w:rPr>
        <w:t>a hunger for richer fare than their daily diet of double dealing a</w:t>
      </w:r>
      <w:r w:rsidR="002201B1" w:rsidRPr="0054241C">
        <w:rPr>
          <w:rFonts w:ascii="Palatino Linotype" w:hAnsi="Palatino Linotype"/>
          <w:bCs/>
        </w:rPr>
        <w:t xml:space="preserve">nd enduring their neighbors’ </w:t>
      </w:r>
      <w:r w:rsidR="00F87E6A" w:rsidRPr="0054241C">
        <w:rPr>
          <w:rFonts w:ascii="Palatino Linotype" w:hAnsi="Palatino Linotype"/>
          <w:bCs/>
        </w:rPr>
        <w:t>animosity</w:t>
      </w:r>
      <w:r w:rsidR="005F53FA" w:rsidRPr="0054241C">
        <w:rPr>
          <w:rFonts w:ascii="Palatino Linotype" w:hAnsi="Palatino Linotype"/>
          <w:bCs/>
        </w:rPr>
        <w:t>,</w:t>
      </w:r>
      <w:r w:rsidR="00F87E6A" w:rsidRPr="0054241C">
        <w:rPr>
          <w:rFonts w:ascii="Palatino Linotype" w:hAnsi="Palatino Linotype"/>
          <w:bCs/>
        </w:rPr>
        <w:t xml:space="preserve"> or </w:t>
      </w:r>
      <w:r w:rsidR="00BE3681" w:rsidRPr="0054241C">
        <w:rPr>
          <w:rFonts w:ascii="Palatino Linotype" w:hAnsi="Palatino Linotype"/>
          <w:bCs/>
        </w:rPr>
        <w:t xml:space="preserve">is it </w:t>
      </w:r>
      <w:r w:rsidR="00F87E6A" w:rsidRPr="0054241C">
        <w:rPr>
          <w:rFonts w:ascii="Palatino Linotype" w:hAnsi="Palatino Linotype"/>
          <w:bCs/>
        </w:rPr>
        <w:t xml:space="preserve">some combination of all these things? </w:t>
      </w:r>
      <w:r w:rsidR="00BE3681" w:rsidRPr="0054241C">
        <w:rPr>
          <w:rFonts w:ascii="Palatino Linotype" w:hAnsi="Palatino Linotype"/>
          <w:bCs/>
        </w:rPr>
        <w:t xml:space="preserve">For whatever reasons, </w:t>
      </w:r>
      <w:r w:rsidR="00EE5DB5" w:rsidRPr="0054241C">
        <w:rPr>
          <w:rFonts w:ascii="Palatino Linotype" w:hAnsi="Palatino Linotype"/>
          <w:bCs/>
        </w:rPr>
        <w:t>b</w:t>
      </w:r>
      <w:r w:rsidR="00F87E6A" w:rsidRPr="0054241C">
        <w:rPr>
          <w:rFonts w:ascii="Palatino Linotype" w:hAnsi="Palatino Linotype"/>
          <w:bCs/>
        </w:rPr>
        <w:t>oth Matthew and Zacchaeus are ready to receive th</w:t>
      </w:r>
      <w:r w:rsidR="00701A1A" w:rsidRPr="0054241C">
        <w:rPr>
          <w:rFonts w:ascii="Palatino Linotype" w:hAnsi="Palatino Linotype"/>
          <w:bCs/>
        </w:rPr>
        <w:t xml:space="preserve">e </w:t>
      </w:r>
      <w:r w:rsidR="00F87E6A" w:rsidRPr="0054241C">
        <w:rPr>
          <w:rFonts w:ascii="Palatino Linotype" w:hAnsi="Palatino Linotype"/>
          <w:bCs/>
        </w:rPr>
        <w:t>invita</w:t>
      </w:r>
      <w:r w:rsidR="00701A1A" w:rsidRPr="0054241C">
        <w:rPr>
          <w:rFonts w:ascii="Palatino Linotype" w:hAnsi="Palatino Linotype"/>
          <w:bCs/>
        </w:rPr>
        <w:t xml:space="preserve">tion and respond with an </w:t>
      </w:r>
      <w:r w:rsidR="00AC79AF" w:rsidRPr="0054241C">
        <w:rPr>
          <w:rFonts w:ascii="Palatino Linotype" w:hAnsi="Palatino Linotype"/>
          <w:bCs/>
        </w:rPr>
        <w:t>emphatic</w:t>
      </w:r>
      <w:r w:rsidR="00701A1A" w:rsidRPr="0054241C">
        <w:rPr>
          <w:rFonts w:ascii="Palatino Linotype" w:hAnsi="Palatino Linotype"/>
          <w:bCs/>
        </w:rPr>
        <w:t xml:space="preserve"> “</w:t>
      </w:r>
      <w:r w:rsidR="00AC79AF" w:rsidRPr="0054241C">
        <w:rPr>
          <w:rFonts w:ascii="Palatino Linotype" w:hAnsi="Palatino Linotype"/>
          <w:bCs/>
        </w:rPr>
        <w:t>Y</w:t>
      </w:r>
      <w:r w:rsidR="00701A1A" w:rsidRPr="0054241C">
        <w:rPr>
          <w:rFonts w:ascii="Palatino Linotype" w:hAnsi="Palatino Linotype"/>
          <w:bCs/>
        </w:rPr>
        <w:t>es”.</w:t>
      </w:r>
    </w:p>
    <w:p w14:paraId="45DB4140" w14:textId="77777777" w:rsidR="005B77EB" w:rsidRPr="0054241C" w:rsidRDefault="005B77EB" w:rsidP="0054241C">
      <w:pPr>
        <w:spacing w:after="0" w:line="240" w:lineRule="auto"/>
        <w:jc w:val="both"/>
        <w:rPr>
          <w:rFonts w:ascii="Palatino Linotype" w:hAnsi="Palatino Linotype"/>
          <w:bCs/>
        </w:rPr>
      </w:pPr>
    </w:p>
    <w:p w14:paraId="7EEC70D7" w14:textId="27688472" w:rsidR="005B77EB" w:rsidRPr="0054241C" w:rsidRDefault="005B77EB" w:rsidP="0054241C">
      <w:pPr>
        <w:spacing w:after="0" w:line="240" w:lineRule="auto"/>
        <w:jc w:val="both"/>
        <w:rPr>
          <w:rFonts w:ascii="Palatino Linotype" w:hAnsi="Palatino Linotype"/>
          <w:bCs/>
        </w:rPr>
      </w:pPr>
      <w:r w:rsidRPr="0054241C">
        <w:rPr>
          <w:rFonts w:ascii="Palatino Linotype" w:hAnsi="Palatino Linotype"/>
          <w:bCs/>
        </w:rPr>
        <w:t>It’s indicative of the importance of table fellowship to Jesus’ ministry</w:t>
      </w:r>
      <w:r w:rsidR="00667FFB" w:rsidRPr="0054241C">
        <w:rPr>
          <w:rFonts w:ascii="Palatino Linotype" w:hAnsi="Palatino Linotype"/>
          <w:bCs/>
        </w:rPr>
        <w:t xml:space="preserve"> that the calling of both is followed by a meal. </w:t>
      </w:r>
      <w:r w:rsidR="0011681E" w:rsidRPr="0054241C">
        <w:rPr>
          <w:rFonts w:ascii="Palatino Linotype" w:hAnsi="Palatino Linotype"/>
          <w:bCs/>
        </w:rPr>
        <w:t xml:space="preserve">It seems </w:t>
      </w:r>
      <w:r w:rsidR="00F53302" w:rsidRPr="0054241C">
        <w:rPr>
          <w:rFonts w:ascii="Palatino Linotype" w:hAnsi="Palatino Linotype"/>
          <w:bCs/>
        </w:rPr>
        <w:t xml:space="preserve">meaningful </w:t>
      </w:r>
      <w:r w:rsidR="0011681E" w:rsidRPr="0054241C">
        <w:rPr>
          <w:rFonts w:ascii="Palatino Linotype" w:hAnsi="Palatino Linotype"/>
          <w:bCs/>
        </w:rPr>
        <w:t xml:space="preserve">that once one has claimed discipleship </w:t>
      </w:r>
      <w:r w:rsidR="00F53302" w:rsidRPr="0054241C">
        <w:rPr>
          <w:rFonts w:ascii="Palatino Linotype" w:hAnsi="Palatino Linotype"/>
          <w:bCs/>
        </w:rPr>
        <w:t xml:space="preserve">they sit down to dine together. </w:t>
      </w:r>
      <w:r w:rsidR="0063361D" w:rsidRPr="0054241C">
        <w:rPr>
          <w:rFonts w:ascii="Palatino Linotype" w:hAnsi="Palatino Linotype"/>
          <w:bCs/>
        </w:rPr>
        <w:t xml:space="preserve">How often has this been true for you? A significant deal, </w:t>
      </w:r>
      <w:r w:rsidR="008C2A3D" w:rsidRPr="0054241C">
        <w:rPr>
          <w:rFonts w:ascii="Palatino Linotype" w:hAnsi="Palatino Linotype"/>
          <w:bCs/>
        </w:rPr>
        <w:t xml:space="preserve">or encounter, or transformation, or commitment has </w:t>
      </w:r>
      <w:r w:rsidR="006B6460" w:rsidRPr="0054241C">
        <w:rPr>
          <w:rFonts w:ascii="Palatino Linotype" w:hAnsi="Palatino Linotype"/>
          <w:bCs/>
        </w:rPr>
        <w:t>been sealed or celebrated with a meal</w:t>
      </w:r>
      <w:r w:rsidR="00FE6226" w:rsidRPr="0054241C">
        <w:rPr>
          <w:rFonts w:ascii="Palatino Linotype" w:hAnsi="Palatino Linotype"/>
          <w:bCs/>
        </w:rPr>
        <w:t>. There is something intimate and life-giving ab</w:t>
      </w:r>
      <w:r w:rsidR="00AC2C25" w:rsidRPr="0054241C">
        <w:rPr>
          <w:rFonts w:ascii="Palatino Linotype" w:hAnsi="Palatino Linotype"/>
          <w:bCs/>
        </w:rPr>
        <w:t xml:space="preserve">out gathering at the table. Parker Palmer argues that it is essential to building </w:t>
      </w:r>
      <w:r w:rsidR="00915A25" w:rsidRPr="0054241C">
        <w:rPr>
          <w:rFonts w:ascii="Palatino Linotype" w:hAnsi="Palatino Linotype"/>
          <w:bCs/>
        </w:rPr>
        <w:t>up B</w:t>
      </w:r>
      <w:r w:rsidR="00AC2C25" w:rsidRPr="0054241C">
        <w:rPr>
          <w:rFonts w:ascii="Palatino Linotype" w:hAnsi="Palatino Linotype"/>
          <w:bCs/>
        </w:rPr>
        <w:t xml:space="preserve">eloved </w:t>
      </w:r>
      <w:r w:rsidR="00915A25" w:rsidRPr="0054241C">
        <w:rPr>
          <w:rFonts w:ascii="Palatino Linotype" w:hAnsi="Palatino Linotype"/>
          <w:bCs/>
        </w:rPr>
        <w:t>C</w:t>
      </w:r>
      <w:r w:rsidR="00AC2C25" w:rsidRPr="0054241C">
        <w:rPr>
          <w:rFonts w:ascii="Palatino Linotype" w:hAnsi="Palatino Linotype"/>
          <w:bCs/>
        </w:rPr>
        <w:t>ommunity.</w:t>
      </w:r>
    </w:p>
    <w:p w14:paraId="00C667E0" w14:textId="77777777" w:rsidR="00BF0AD1" w:rsidRPr="0054241C" w:rsidRDefault="00BF0AD1" w:rsidP="0054241C">
      <w:pPr>
        <w:spacing w:after="0" w:line="240" w:lineRule="auto"/>
        <w:jc w:val="both"/>
        <w:rPr>
          <w:rFonts w:ascii="Palatino Linotype" w:hAnsi="Palatino Linotype"/>
          <w:bCs/>
        </w:rPr>
      </w:pPr>
    </w:p>
    <w:p w14:paraId="49AC3B6F" w14:textId="5B8215A5" w:rsidR="00BF0AD1" w:rsidRPr="0054241C" w:rsidRDefault="00BF0AD1" w:rsidP="0054241C">
      <w:pPr>
        <w:spacing w:after="0" w:line="240" w:lineRule="auto"/>
        <w:jc w:val="both"/>
        <w:rPr>
          <w:rFonts w:ascii="Palatino Linotype" w:hAnsi="Palatino Linotype"/>
          <w:bCs/>
        </w:rPr>
      </w:pPr>
      <w:r w:rsidRPr="0054241C">
        <w:rPr>
          <w:rFonts w:ascii="Palatino Linotype" w:hAnsi="Palatino Linotype"/>
          <w:bCs/>
        </w:rPr>
        <w:t>It’s not entirely clear in the text who invites whom to dinner</w:t>
      </w:r>
      <w:r w:rsidR="00700D20" w:rsidRPr="0054241C">
        <w:rPr>
          <w:rFonts w:ascii="Palatino Linotype" w:hAnsi="Palatino Linotype"/>
          <w:bCs/>
        </w:rPr>
        <w:t>. Does Jesus invite Matthew home to his place in Capernaum</w:t>
      </w:r>
      <w:r w:rsidR="00DB10E5" w:rsidRPr="0054241C">
        <w:rPr>
          <w:rFonts w:ascii="Palatino Linotype" w:hAnsi="Palatino Linotype"/>
          <w:bCs/>
        </w:rPr>
        <w:t>?</w:t>
      </w:r>
      <w:r w:rsidR="00BB0A26" w:rsidRPr="0054241C">
        <w:rPr>
          <w:rFonts w:ascii="Palatino Linotype" w:hAnsi="Palatino Linotype"/>
          <w:bCs/>
        </w:rPr>
        <w:t xml:space="preserve"> Or does Matthew throw a celebratory </w:t>
      </w:r>
      <w:r w:rsidR="00154016" w:rsidRPr="0054241C">
        <w:rPr>
          <w:rFonts w:ascii="Palatino Linotype" w:hAnsi="Palatino Linotype"/>
          <w:bCs/>
        </w:rPr>
        <w:t xml:space="preserve">meal </w:t>
      </w:r>
      <w:r w:rsidR="005609EC" w:rsidRPr="0054241C">
        <w:rPr>
          <w:rFonts w:ascii="Palatino Linotype" w:hAnsi="Palatino Linotype"/>
          <w:bCs/>
        </w:rPr>
        <w:t xml:space="preserve">at his house </w:t>
      </w:r>
      <w:r w:rsidR="00154016" w:rsidRPr="0054241C">
        <w:rPr>
          <w:rFonts w:ascii="Palatino Linotype" w:hAnsi="Palatino Linotype"/>
          <w:bCs/>
        </w:rPr>
        <w:t>like Zacchaeus</w:t>
      </w:r>
      <w:r w:rsidR="00DB10E5" w:rsidRPr="0054241C">
        <w:rPr>
          <w:rFonts w:ascii="Palatino Linotype" w:hAnsi="Palatino Linotype"/>
          <w:bCs/>
        </w:rPr>
        <w:t>?</w:t>
      </w:r>
      <w:r w:rsidR="00154016" w:rsidRPr="0054241C">
        <w:rPr>
          <w:rFonts w:ascii="Palatino Linotype" w:hAnsi="Palatino Linotype"/>
          <w:bCs/>
        </w:rPr>
        <w:t xml:space="preserve"> </w:t>
      </w:r>
      <w:r w:rsidR="00DB10E5" w:rsidRPr="0054241C">
        <w:rPr>
          <w:rFonts w:ascii="Palatino Linotype" w:hAnsi="Palatino Linotype"/>
          <w:bCs/>
        </w:rPr>
        <w:t xml:space="preserve">As </w:t>
      </w:r>
      <w:r w:rsidR="00154016" w:rsidRPr="0054241C">
        <w:rPr>
          <w:rFonts w:ascii="Palatino Linotype" w:hAnsi="Palatino Linotype"/>
          <w:bCs/>
        </w:rPr>
        <w:t xml:space="preserve">Mark and Luke </w:t>
      </w:r>
      <w:r w:rsidR="00DB10E5" w:rsidRPr="0054241C">
        <w:rPr>
          <w:rFonts w:ascii="Palatino Linotype" w:hAnsi="Palatino Linotype"/>
          <w:bCs/>
        </w:rPr>
        <w:t>tell this tale the</w:t>
      </w:r>
      <w:r w:rsidR="0074226D" w:rsidRPr="0054241C">
        <w:rPr>
          <w:rFonts w:ascii="Palatino Linotype" w:hAnsi="Palatino Linotype"/>
          <w:bCs/>
        </w:rPr>
        <w:t>y</w:t>
      </w:r>
      <w:r w:rsidR="00DB10E5" w:rsidRPr="0054241C">
        <w:rPr>
          <w:rFonts w:ascii="Palatino Linotype" w:hAnsi="Palatino Linotype"/>
          <w:bCs/>
        </w:rPr>
        <w:t xml:space="preserve"> name the tax collector </w:t>
      </w:r>
      <w:r w:rsidR="00C97562" w:rsidRPr="0054241C">
        <w:rPr>
          <w:rFonts w:ascii="Palatino Linotype" w:hAnsi="Palatino Linotype"/>
          <w:bCs/>
        </w:rPr>
        <w:t xml:space="preserve">Levi, and the meal is at his place. Either way </w:t>
      </w:r>
      <w:r w:rsidR="00BE14E3" w:rsidRPr="0054241C">
        <w:rPr>
          <w:rFonts w:ascii="Palatino Linotype" w:hAnsi="Palatino Linotype"/>
          <w:bCs/>
        </w:rPr>
        <w:t xml:space="preserve">the question of an unexpected guest </w:t>
      </w:r>
      <w:r w:rsidR="00CC2EE3" w:rsidRPr="0054241C">
        <w:rPr>
          <w:rFonts w:ascii="Palatino Linotype" w:hAnsi="Palatino Linotype"/>
          <w:bCs/>
        </w:rPr>
        <w:t xml:space="preserve">is an important one. Guess who’s coming to dinner? </w:t>
      </w:r>
      <w:r w:rsidR="006F4AF7" w:rsidRPr="0054241C">
        <w:rPr>
          <w:rFonts w:ascii="Palatino Linotype" w:hAnsi="Palatino Linotype"/>
          <w:bCs/>
        </w:rPr>
        <w:t>If Matthew is to dine at Jesus’ place, what is a tax collector doing in the home of a rabbi?</w:t>
      </w:r>
      <w:r w:rsidR="001B6D06" w:rsidRPr="0054241C">
        <w:rPr>
          <w:rFonts w:ascii="Palatino Linotype" w:hAnsi="Palatino Linotype"/>
          <w:bCs/>
        </w:rPr>
        <w:t xml:space="preserve"> If Jesus is to dine at Matthew’s, what is a </w:t>
      </w:r>
      <w:r w:rsidR="0038187A" w:rsidRPr="0054241C">
        <w:rPr>
          <w:rFonts w:ascii="Palatino Linotype" w:hAnsi="Palatino Linotype"/>
          <w:bCs/>
        </w:rPr>
        <w:t xml:space="preserve">religious leader doing breaking bread with a publican, a hated collaborator </w:t>
      </w:r>
      <w:r w:rsidR="00042796" w:rsidRPr="0054241C">
        <w:rPr>
          <w:rFonts w:ascii="Palatino Linotype" w:hAnsi="Palatino Linotype"/>
          <w:bCs/>
        </w:rPr>
        <w:t xml:space="preserve">with Roman rule and Herod’s oppression? Either way, someone is </w:t>
      </w:r>
      <w:r w:rsidR="00CA3CE9" w:rsidRPr="0054241C">
        <w:rPr>
          <w:rFonts w:ascii="Palatino Linotype" w:hAnsi="Palatino Linotype"/>
          <w:bCs/>
        </w:rPr>
        <w:t>sure to lose face in such a shame and honor culture.</w:t>
      </w:r>
    </w:p>
    <w:p w14:paraId="3D747486" w14:textId="77777777" w:rsidR="00BC69DF" w:rsidRPr="0054241C" w:rsidRDefault="00BC69DF" w:rsidP="0054241C">
      <w:pPr>
        <w:spacing w:after="0" w:line="240" w:lineRule="auto"/>
        <w:jc w:val="both"/>
        <w:rPr>
          <w:rFonts w:ascii="Palatino Linotype" w:hAnsi="Palatino Linotype"/>
          <w:bCs/>
        </w:rPr>
      </w:pPr>
    </w:p>
    <w:p w14:paraId="1F4A8C52" w14:textId="6EE1EF95" w:rsidR="00BC69DF" w:rsidRPr="0054241C" w:rsidRDefault="00BC69DF" w:rsidP="0054241C">
      <w:pPr>
        <w:spacing w:after="0" w:line="240" w:lineRule="auto"/>
        <w:jc w:val="both"/>
        <w:rPr>
          <w:rFonts w:ascii="Palatino Linotype" w:hAnsi="Palatino Linotype"/>
          <w:bCs/>
        </w:rPr>
      </w:pPr>
      <w:r w:rsidRPr="0054241C">
        <w:rPr>
          <w:rFonts w:ascii="Palatino Linotype" w:hAnsi="Palatino Linotype"/>
          <w:bCs/>
        </w:rPr>
        <w:t>Jesus and his disciples at table with tax collectors and sinners.</w:t>
      </w:r>
      <w:r w:rsidR="0097093A" w:rsidRPr="0054241C">
        <w:rPr>
          <w:rFonts w:ascii="Palatino Linotype" w:hAnsi="Palatino Linotype"/>
          <w:bCs/>
        </w:rPr>
        <w:t xml:space="preserve"> The Pharisees, th</w:t>
      </w:r>
      <w:r w:rsidR="00950AA1" w:rsidRPr="0054241C">
        <w:rPr>
          <w:rFonts w:ascii="Palatino Linotype" w:hAnsi="Palatino Linotype"/>
          <w:bCs/>
        </w:rPr>
        <w:t>e ones who were</w:t>
      </w:r>
      <w:r w:rsidR="0097093A" w:rsidRPr="0054241C">
        <w:rPr>
          <w:rFonts w:ascii="Palatino Linotype" w:hAnsi="Palatino Linotype"/>
          <w:bCs/>
        </w:rPr>
        <w:t xml:space="preserve"> protectors of purity at all costs, were nonplussed</w:t>
      </w:r>
      <w:r w:rsidR="00EF0361" w:rsidRPr="0054241C">
        <w:rPr>
          <w:rFonts w:ascii="Palatino Linotype" w:hAnsi="Palatino Linotype"/>
          <w:bCs/>
        </w:rPr>
        <w:t>, though they</w:t>
      </w:r>
      <w:r w:rsidR="00EC5F1E" w:rsidRPr="0054241C">
        <w:rPr>
          <w:rFonts w:ascii="Palatino Linotype" w:hAnsi="Palatino Linotype"/>
          <w:bCs/>
        </w:rPr>
        <w:t xml:space="preserve"> we</w:t>
      </w:r>
      <w:r w:rsidR="00EF0361" w:rsidRPr="0054241C">
        <w:rPr>
          <w:rFonts w:ascii="Palatino Linotype" w:hAnsi="Palatino Linotype"/>
          <w:bCs/>
        </w:rPr>
        <w:t xml:space="preserve">re not quite brave enough to confront Jesus at this point. They </w:t>
      </w:r>
      <w:r w:rsidR="00ED5411" w:rsidRPr="0054241C">
        <w:rPr>
          <w:rFonts w:ascii="Palatino Linotype" w:hAnsi="Palatino Linotype"/>
          <w:bCs/>
        </w:rPr>
        <w:t>quiz</w:t>
      </w:r>
      <w:r w:rsidR="00EC5F1E" w:rsidRPr="0054241C">
        <w:rPr>
          <w:rFonts w:ascii="Palatino Linotype" w:hAnsi="Palatino Linotype"/>
          <w:bCs/>
        </w:rPr>
        <w:t>zed</w:t>
      </w:r>
      <w:r w:rsidR="00ED5411" w:rsidRPr="0054241C">
        <w:rPr>
          <w:rFonts w:ascii="Palatino Linotype" w:hAnsi="Palatino Linotype"/>
          <w:bCs/>
        </w:rPr>
        <w:t xml:space="preserve"> the disciples instead. </w:t>
      </w:r>
      <w:r w:rsidR="002A5C7D" w:rsidRPr="0054241C">
        <w:rPr>
          <w:rFonts w:ascii="Palatino Linotype" w:hAnsi="Palatino Linotype"/>
          <w:bCs/>
        </w:rPr>
        <w:t>“Why does your teacher eat with tax collectors and sinners? How can you and he justify such behavior?</w:t>
      </w:r>
      <w:r w:rsidR="00A93EA0" w:rsidRPr="0054241C">
        <w:rPr>
          <w:rFonts w:ascii="Palatino Linotype" w:hAnsi="Palatino Linotype"/>
          <w:bCs/>
        </w:rPr>
        <w:t>” It clearly f</w:t>
      </w:r>
      <w:r w:rsidR="00EC5F1E" w:rsidRPr="0054241C">
        <w:rPr>
          <w:rFonts w:ascii="Palatino Linotype" w:hAnsi="Palatino Linotype"/>
          <w:bCs/>
        </w:rPr>
        <w:t>ell</w:t>
      </w:r>
      <w:r w:rsidR="00A93EA0" w:rsidRPr="0054241C">
        <w:rPr>
          <w:rFonts w:ascii="Palatino Linotype" w:hAnsi="Palatino Linotype"/>
          <w:bCs/>
        </w:rPr>
        <w:t xml:space="preserve"> outside the boundaries of acceptable behavior</w:t>
      </w:r>
      <w:r w:rsidR="00A05411" w:rsidRPr="0054241C">
        <w:rPr>
          <w:rFonts w:ascii="Palatino Linotype" w:hAnsi="Palatino Linotype"/>
          <w:bCs/>
        </w:rPr>
        <w:t xml:space="preserve"> and i</w:t>
      </w:r>
      <w:r w:rsidR="00A93EA0" w:rsidRPr="0054241C">
        <w:rPr>
          <w:rFonts w:ascii="Palatino Linotype" w:hAnsi="Palatino Linotype"/>
          <w:bCs/>
        </w:rPr>
        <w:t>n the eyes of the Pharisees render</w:t>
      </w:r>
      <w:r w:rsidR="00A05411" w:rsidRPr="0054241C">
        <w:rPr>
          <w:rFonts w:ascii="Palatino Linotype" w:hAnsi="Palatino Linotype"/>
          <w:bCs/>
        </w:rPr>
        <w:t>ed</w:t>
      </w:r>
      <w:r w:rsidR="00A93EA0" w:rsidRPr="0054241C">
        <w:rPr>
          <w:rFonts w:ascii="Palatino Linotype" w:hAnsi="Palatino Linotype"/>
          <w:bCs/>
        </w:rPr>
        <w:t xml:space="preserve"> them all unclean, unfit to partici</w:t>
      </w:r>
      <w:r w:rsidR="001636F2" w:rsidRPr="0054241C">
        <w:rPr>
          <w:rFonts w:ascii="Palatino Linotype" w:hAnsi="Palatino Linotype"/>
          <w:bCs/>
        </w:rPr>
        <w:t>pate in the religious practices of which the Pharisees were so protective.</w:t>
      </w:r>
    </w:p>
    <w:p w14:paraId="486D0262" w14:textId="77777777" w:rsidR="009327A5" w:rsidRPr="0054241C" w:rsidRDefault="009327A5" w:rsidP="0054241C">
      <w:pPr>
        <w:spacing w:after="0" w:line="240" w:lineRule="auto"/>
        <w:jc w:val="both"/>
        <w:rPr>
          <w:rFonts w:ascii="Palatino Linotype" w:hAnsi="Palatino Linotype"/>
          <w:bCs/>
        </w:rPr>
      </w:pPr>
    </w:p>
    <w:p w14:paraId="79B5DB32" w14:textId="38626D9D" w:rsidR="00741FF5" w:rsidRPr="0054241C" w:rsidRDefault="009327A5" w:rsidP="0054241C">
      <w:pPr>
        <w:spacing w:after="0" w:line="240" w:lineRule="auto"/>
        <w:jc w:val="both"/>
        <w:rPr>
          <w:rFonts w:ascii="Palatino Linotype" w:hAnsi="Palatino Linotype"/>
          <w:bCs/>
        </w:rPr>
      </w:pPr>
      <w:r w:rsidRPr="0054241C">
        <w:rPr>
          <w:rFonts w:ascii="Palatino Linotype" w:hAnsi="Palatino Linotype"/>
          <w:bCs/>
        </w:rPr>
        <w:t xml:space="preserve">The text doesn’t report how the disciples </w:t>
      </w:r>
      <w:r w:rsidR="006D3DAE" w:rsidRPr="0054241C">
        <w:rPr>
          <w:rFonts w:ascii="Palatino Linotype" w:hAnsi="Palatino Linotype"/>
          <w:bCs/>
        </w:rPr>
        <w:t>responded, but when Jesus g</w:t>
      </w:r>
      <w:r w:rsidR="008D62E0" w:rsidRPr="0054241C">
        <w:rPr>
          <w:rFonts w:ascii="Palatino Linotype" w:hAnsi="Palatino Linotype"/>
          <w:bCs/>
        </w:rPr>
        <w:t>ot</w:t>
      </w:r>
      <w:r w:rsidR="006D3DAE" w:rsidRPr="0054241C">
        <w:rPr>
          <w:rFonts w:ascii="Palatino Linotype" w:hAnsi="Palatino Linotype"/>
          <w:bCs/>
        </w:rPr>
        <w:t xml:space="preserve"> wind of the</w:t>
      </w:r>
      <w:r w:rsidR="008D62E0" w:rsidRPr="0054241C">
        <w:rPr>
          <w:rFonts w:ascii="Palatino Linotype" w:hAnsi="Palatino Linotype"/>
          <w:bCs/>
        </w:rPr>
        <w:t>se</w:t>
      </w:r>
      <w:r w:rsidR="006D3DAE" w:rsidRPr="0054241C">
        <w:rPr>
          <w:rFonts w:ascii="Palatino Linotype" w:hAnsi="Palatino Linotype"/>
          <w:bCs/>
        </w:rPr>
        <w:t xml:space="preserve"> Pharisees who question</w:t>
      </w:r>
      <w:r w:rsidR="00CD0127" w:rsidRPr="0054241C">
        <w:rPr>
          <w:rFonts w:ascii="Palatino Linotype" w:hAnsi="Palatino Linotype"/>
          <w:bCs/>
        </w:rPr>
        <w:t>ed</w:t>
      </w:r>
      <w:r w:rsidR="006D3DAE" w:rsidRPr="0054241C">
        <w:rPr>
          <w:rFonts w:ascii="Palatino Linotype" w:hAnsi="Palatino Linotype"/>
          <w:bCs/>
        </w:rPr>
        <w:t xml:space="preserve"> his </w:t>
      </w:r>
      <w:r w:rsidR="00051A26" w:rsidRPr="0054241C">
        <w:rPr>
          <w:rFonts w:ascii="Palatino Linotype" w:hAnsi="Palatino Linotype"/>
          <w:bCs/>
        </w:rPr>
        <w:t>methods and ministry, he ha</w:t>
      </w:r>
      <w:r w:rsidR="008D62E0" w:rsidRPr="0054241C">
        <w:rPr>
          <w:rFonts w:ascii="Palatino Linotype" w:hAnsi="Palatino Linotype"/>
          <w:bCs/>
        </w:rPr>
        <w:t>d</w:t>
      </w:r>
      <w:r w:rsidR="00051A26" w:rsidRPr="0054241C">
        <w:rPr>
          <w:rFonts w:ascii="Palatino Linotype" w:hAnsi="Palatino Linotype"/>
          <w:bCs/>
        </w:rPr>
        <w:t xml:space="preserve"> something to say. </w:t>
      </w:r>
      <w:r w:rsidR="0074217B" w:rsidRPr="0054241C">
        <w:rPr>
          <w:rFonts w:ascii="Palatino Linotype" w:hAnsi="Palatino Linotype"/>
          <w:bCs/>
        </w:rPr>
        <w:t>“Those who are well have no need of a physician, but those who are sick</w:t>
      </w:r>
      <w:r w:rsidR="00DA4B15" w:rsidRPr="0054241C">
        <w:rPr>
          <w:rFonts w:ascii="Palatino Linotype" w:hAnsi="Palatino Linotype"/>
          <w:bCs/>
        </w:rPr>
        <w:t>…</w:t>
      </w:r>
      <w:r w:rsidR="0074217B" w:rsidRPr="0054241C">
        <w:rPr>
          <w:rFonts w:ascii="Palatino Linotype" w:hAnsi="Palatino Linotype"/>
          <w:bCs/>
        </w:rPr>
        <w:t>For I have not come to call the righteous but sinners.</w:t>
      </w:r>
      <w:r w:rsidR="00700521" w:rsidRPr="0054241C">
        <w:rPr>
          <w:rFonts w:ascii="Palatino Linotype" w:hAnsi="Palatino Linotype"/>
          <w:bCs/>
        </w:rPr>
        <w:t>” I love this resp</w:t>
      </w:r>
      <w:r w:rsidR="006F5F30" w:rsidRPr="0054241C">
        <w:rPr>
          <w:rFonts w:ascii="Palatino Linotype" w:hAnsi="Palatino Linotype"/>
          <w:bCs/>
        </w:rPr>
        <w:t xml:space="preserve">onse. It </w:t>
      </w:r>
      <w:r w:rsidR="00E465F0" w:rsidRPr="0054241C">
        <w:rPr>
          <w:rFonts w:ascii="Palatino Linotype" w:hAnsi="Palatino Linotype"/>
          <w:bCs/>
        </w:rPr>
        <w:t xml:space="preserve">is </w:t>
      </w:r>
      <w:r w:rsidR="006F5F30" w:rsidRPr="0054241C">
        <w:rPr>
          <w:rFonts w:ascii="Palatino Linotype" w:hAnsi="Palatino Linotype"/>
          <w:bCs/>
        </w:rPr>
        <w:t>my favorite of Jesus’ comeb</w:t>
      </w:r>
      <w:r w:rsidR="00BF5734" w:rsidRPr="0054241C">
        <w:rPr>
          <w:rFonts w:ascii="Palatino Linotype" w:hAnsi="Palatino Linotype"/>
          <w:bCs/>
        </w:rPr>
        <w:t>ac</w:t>
      </w:r>
      <w:r w:rsidR="006F5F30" w:rsidRPr="0054241C">
        <w:rPr>
          <w:rFonts w:ascii="Palatino Linotype" w:hAnsi="Palatino Linotype"/>
          <w:bCs/>
        </w:rPr>
        <w:t xml:space="preserve">ks to </w:t>
      </w:r>
      <w:r w:rsidR="00BF5734" w:rsidRPr="0054241C">
        <w:rPr>
          <w:rFonts w:ascii="Palatino Linotype" w:hAnsi="Palatino Linotype"/>
          <w:bCs/>
        </w:rPr>
        <w:t>officious folks who question what he’s doing.</w:t>
      </w:r>
      <w:r w:rsidR="00C2797B" w:rsidRPr="0054241C">
        <w:rPr>
          <w:rFonts w:ascii="Palatino Linotype" w:hAnsi="Palatino Linotype"/>
          <w:bCs/>
        </w:rPr>
        <w:t xml:space="preserve"> I do have some difficulty </w:t>
      </w:r>
      <w:r w:rsidR="000B75C0" w:rsidRPr="0054241C">
        <w:rPr>
          <w:rFonts w:ascii="Palatino Linotype" w:hAnsi="Palatino Linotype"/>
          <w:bCs/>
        </w:rPr>
        <w:t>in equating sin and sickness</w:t>
      </w:r>
      <w:r w:rsidR="00E465F0" w:rsidRPr="0054241C">
        <w:rPr>
          <w:rFonts w:ascii="Palatino Linotype" w:hAnsi="Palatino Linotype"/>
          <w:bCs/>
        </w:rPr>
        <w:t>.</w:t>
      </w:r>
      <w:r w:rsidR="00C53F17" w:rsidRPr="0054241C">
        <w:rPr>
          <w:rFonts w:ascii="Palatino Linotype" w:hAnsi="Palatino Linotype"/>
          <w:bCs/>
        </w:rPr>
        <w:t xml:space="preserve"> In this day and age when we are focused on the power of labels to liberate or stigmatize</w:t>
      </w:r>
      <w:r w:rsidR="000C15B8" w:rsidRPr="0054241C">
        <w:rPr>
          <w:rFonts w:ascii="Palatino Linotype" w:hAnsi="Palatino Linotype"/>
          <w:bCs/>
        </w:rPr>
        <w:t xml:space="preserve">, sinners and sickness too often take on a negative connotation. But if, as I </w:t>
      </w:r>
      <w:r w:rsidR="000C15B8" w:rsidRPr="0054241C">
        <w:rPr>
          <w:rFonts w:ascii="Palatino Linotype" w:hAnsi="Palatino Linotype"/>
          <w:bCs/>
        </w:rPr>
        <w:lastRenderedPageBreak/>
        <w:t>understand it</w:t>
      </w:r>
      <w:r w:rsidR="00256486" w:rsidRPr="0054241C">
        <w:rPr>
          <w:rFonts w:ascii="Palatino Linotype" w:hAnsi="Palatino Linotype"/>
          <w:bCs/>
        </w:rPr>
        <w:t>,</w:t>
      </w:r>
      <w:r w:rsidR="000C15B8" w:rsidRPr="0054241C">
        <w:rPr>
          <w:rFonts w:ascii="Palatino Linotype" w:hAnsi="Palatino Linotype"/>
          <w:bCs/>
        </w:rPr>
        <w:t xml:space="preserve"> </w:t>
      </w:r>
      <w:r w:rsidR="009148CA" w:rsidRPr="0054241C">
        <w:rPr>
          <w:rFonts w:ascii="Palatino Linotype" w:hAnsi="Palatino Linotype"/>
          <w:bCs/>
        </w:rPr>
        <w:t xml:space="preserve">sin </w:t>
      </w:r>
      <w:r w:rsidR="000C15B8" w:rsidRPr="0054241C">
        <w:rPr>
          <w:rFonts w:ascii="Palatino Linotype" w:hAnsi="Palatino Linotype"/>
          <w:bCs/>
        </w:rPr>
        <w:t xml:space="preserve">is </w:t>
      </w:r>
      <w:r w:rsidR="009148CA" w:rsidRPr="0054241C">
        <w:rPr>
          <w:rFonts w:ascii="Palatino Linotype" w:hAnsi="Palatino Linotype"/>
          <w:bCs/>
        </w:rPr>
        <w:t>not bad be</w:t>
      </w:r>
      <w:r w:rsidR="007A0848" w:rsidRPr="0054241C">
        <w:rPr>
          <w:rFonts w:ascii="Palatino Linotype" w:hAnsi="Palatino Linotype"/>
          <w:bCs/>
        </w:rPr>
        <w:t>h</w:t>
      </w:r>
      <w:r w:rsidR="009148CA" w:rsidRPr="0054241C">
        <w:rPr>
          <w:rFonts w:ascii="Palatino Linotype" w:hAnsi="Palatino Linotype"/>
          <w:bCs/>
        </w:rPr>
        <w:t>avior b</w:t>
      </w:r>
      <w:r w:rsidR="007A0848" w:rsidRPr="0054241C">
        <w:rPr>
          <w:rFonts w:ascii="Palatino Linotype" w:hAnsi="Palatino Linotype"/>
          <w:bCs/>
        </w:rPr>
        <w:t xml:space="preserve">ut </w:t>
      </w:r>
      <w:r w:rsidR="000C15B8" w:rsidRPr="0054241C">
        <w:rPr>
          <w:rFonts w:ascii="Palatino Linotype" w:hAnsi="Palatino Linotype"/>
          <w:bCs/>
        </w:rPr>
        <w:t>anything that gets in between us and God, that keeps us f</w:t>
      </w:r>
      <w:r w:rsidR="004713B4" w:rsidRPr="0054241C">
        <w:rPr>
          <w:rFonts w:ascii="Palatino Linotype" w:hAnsi="Palatino Linotype"/>
          <w:bCs/>
        </w:rPr>
        <w:t>ro</w:t>
      </w:r>
      <w:r w:rsidR="000C15B8" w:rsidRPr="0054241C">
        <w:rPr>
          <w:rFonts w:ascii="Palatino Linotype" w:hAnsi="Palatino Linotype"/>
          <w:bCs/>
        </w:rPr>
        <w:t>m focusing our lives on the One in whom we live and move and have our being</w:t>
      </w:r>
      <w:r w:rsidR="004713B4" w:rsidRPr="0054241C">
        <w:rPr>
          <w:rFonts w:ascii="Palatino Linotype" w:hAnsi="Palatino Linotype"/>
          <w:bCs/>
        </w:rPr>
        <w:t>, then I can understand the need for a little saving</w:t>
      </w:r>
      <w:r w:rsidR="002C482E" w:rsidRPr="0054241C">
        <w:rPr>
          <w:rFonts w:ascii="Palatino Linotype" w:hAnsi="Palatino Linotype"/>
          <w:bCs/>
        </w:rPr>
        <w:t>. I can accept that Je</w:t>
      </w:r>
      <w:r w:rsidR="00CC5535" w:rsidRPr="0054241C">
        <w:rPr>
          <w:rFonts w:ascii="Palatino Linotype" w:hAnsi="Palatino Linotype"/>
          <w:bCs/>
        </w:rPr>
        <w:t>sus has come for on</w:t>
      </w:r>
      <w:r w:rsidR="007A0848" w:rsidRPr="0054241C">
        <w:rPr>
          <w:rFonts w:ascii="Palatino Linotype" w:hAnsi="Palatino Linotype"/>
          <w:bCs/>
        </w:rPr>
        <w:t>e</w:t>
      </w:r>
      <w:r w:rsidR="00CC5535" w:rsidRPr="0054241C">
        <w:rPr>
          <w:rFonts w:ascii="Palatino Linotype" w:hAnsi="Palatino Linotype"/>
          <w:bCs/>
        </w:rPr>
        <w:t xml:space="preserve"> like me</w:t>
      </w:r>
      <w:r w:rsidR="007A0848" w:rsidRPr="0054241C">
        <w:rPr>
          <w:rFonts w:ascii="Palatino Linotype" w:hAnsi="Palatino Linotype"/>
          <w:bCs/>
        </w:rPr>
        <w:t>,</w:t>
      </w:r>
      <w:r w:rsidR="00CC5535" w:rsidRPr="0054241C">
        <w:rPr>
          <w:rFonts w:ascii="Palatino Linotype" w:hAnsi="Palatino Linotype"/>
          <w:bCs/>
        </w:rPr>
        <w:t xml:space="preserve"> along with a whole lot of others who </w:t>
      </w:r>
      <w:r w:rsidR="00301E5D" w:rsidRPr="0054241C">
        <w:rPr>
          <w:rFonts w:ascii="Palatino Linotype" w:hAnsi="Palatino Linotype"/>
          <w:bCs/>
        </w:rPr>
        <w:t xml:space="preserve">are </w:t>
      </w:r>
      <w:r w:rsidR="007F56B6" w:rsidRPr="0054241C">
        <w:rPr>
          <w:rFonts w:ascii="Palatino Linotype" w:hAnsi="Palatino Linotype"/>
          <w:bCs/>
        </w:rPr>
        <w:t xml:space="preserve">in </w:t>
      </w:r>
      <w:r w:rsidR="00301E5D" w:rsidRPr="0054241C">
        <w:rPr>
          <w:rFonts w:ascii="Palatino Linotype" w:hAnsi="Palatino Linotype"/>
          <w:bCs/>
        </w:rPr>
        <w:t xml:space="preserve">need of </w:t>
      </w:r>
      <w:r w:rsidR="00CC5535" w:rsidRPr="0054241C">
        <w:rPr>
          <w:rFonts w:ascii="Palatino Linotype" w:hAnsi="Palatino Linotype"/>
          <w:bCs/>
        </w:rPr>
        <w:t xml:space="preserve">assistance </w:t>
      </w:r>
      <w:r w:rsidR="00EA4C6F" w:rsidRPr="0054241C">
        <w:rPr>
          <w:rFonts w:ascii="Palatino Linotype" w:hAnsi="Palatino Linotype"/>
          <w:bCs/>
        </w:rPr>
        <w:t>living fully into what it means to be a child of God.</w:t>
      </w:r>
      <w:r w:rsidR="0074217B" w:rsidRPr="0054241C">
        <w:rPr>
          <w:rFonts w:ascii="Palatino Linotype" w:hAnsi="Palatino Linotype"/>
          <w:bCs/>
        </w:rPr>
        <w:tab/>
      </w:r>
    </w:p>
    <w:p w14:paraId="339BE231" w14:textId="77777777" w:rsidR="00741FF5" w:rsidRPr="0054241C" w:rsidRDefault="00741FF5" w:rsidP="0054241C">
      <w:pPr>
        <w:spacing w:after="0" w:line="240" w:lineRule="auto"/>
        <w:jc w:val="both"/>
        <w:rPr>
          <w:rFonts w:ascii="Palatino Linotype" w:hAnsi="Palatino Linotype"/>
          <w:bCs/>
        </w:rPr>
      </w:pPr>
    </w:p>
    <w:p w14:paraId="1F79133D" w14:textId="220CE597" w:rsidR="008508AF" w:rsidRPr="0054241C" w:rsidRDefault="00213BAD" w:rsidP="0054241C">
      <w:pPr>
        <w:spacing w:after="0" w:line="240" w:lineRule="auto"/>
        <w:jc w:val="both"/>
        <w:rPr>
          <w:rFonts w:ascii="Palatino Linotype" w:hAnsi="Palatino Linotype"/>
          <w:bCs/>
        </w:rPr>
      </w:pPr>
      <w:r w:rsidRPr="0054241C">
        <w:rPr>
          <w:rFonts w:ascii="Palatino Linotype" w:hAnsi="Palatino Linotype"/>
          <w:bCs/>
        </w:rPr>
        <w:t>T</w:t>
      </w:r>
      <w:r w:rsidR="00741FF5" w:rsidRPr="0054241C">
        <w:rPr>
          <w:rFonts w:ascii="Palatino Linotype" w:hAnsi="Palatino Linotype"/>
          <w:bCs/>
        </w:rPr>
        <w:t xml:space="preserve">he Pharisees were just as much in need of </w:t>
      </w:r>
      <w:r w:rsidR="00912BF7" w:rsidRPr="0054241C">
        <w:rPr>
          <w:rFonts w:ascii="Palatino Linotype" w:hAnsi="Palatino Linotype"/>
          <w:bCs/>
        </w:rPr>
        <w:t>Jesus’ healing as the tax collectors and sinners.</w:t>
      </w:r>
      <w:r w:rsidR="003A6E5C" w:rsidRPr="0054241C">
        <w:rPr>
          <w:rFonts w:ascii="Palatino Linotype" w:hAnsi="Palatino Linotype"/>
          <w:bCs/>
        </w:rPr>
        <w:t xml:space="preserve"> The crucial difference was that they could not see their need. Their self-righteousness, their sense of superiority, their failure to grasp the good news of radical hospitality</w:t>
      </w:r>
      <w:r w:rsidRPr="0054241C">
        <w:rPr>
          <w:rFonts w:ascii="Palatino Linotype" w:hAnsi="Palatino Linotype"/>
          <w:bCs/>
        </w:rPr>
        <w:t xml:space="preserve"> got in the way, got in between </w:t>
      </w:r>
      <w:r w:rsidR="00DD69BE" w:rsidRPr="0054241C">
        <w:rPr>
          <w:rFonts w:ascii="Palatino Linotype" w:hAnsi="Palatino Linotype"/>
          <w:bCs/>
        </w:rPr>
        <w:t>them and the Great Physician, the healer of our every ill.</w:t>
      </w:r>
      <w:r w:rsidR="003A6E5C" w:rsidRPr="0054241C">
        <w:rPr>
          <w:rFonts w:ascii="Palatino Linotype" w:hAnsi="Palatino Linotype"/>
          <w:bCs/>
        </w:rPr>
        <w:t xml:space="preserve"> It’s not that Jesus would not have welcomed any of them </w:t>
      </w:r>
      <w:r w:rsidR="00EA43CA" w:rsidRPr="0054241C">
        <w:rPr>
          <w:rFonts w:ascii="Palatino Linotype" w:hAnsi="Palatino Linotype"/>
          <w:bCs/>
        </w:rPr>
        <w:t>who</w:t>
      </w:r>
      <w:r w:rsidR="003A6E5C" w:rsidRPr="0054241C">
        <w:rPr>
          <w:rFonts w:ascii="Palatino Linotype" w:hAnsi="Palatino Linotype"/>
          <w:bCs/>
        </w:rPr>
        <w:t xml:space="preserve"> </w:t>
      </w:r>
      <w:r w:rsidR="00452E9E" w:rsidRPr="0054241C">
        <w:rPr>
          <w:rFonts w:ascii="Palatino Linotype" w:hAnsi="Palatino Linotype"/>
          <w:bCs/>
        </w:rPr>
        <w:t xml:space="preserve">chose to repent and relinquish their judgmentalism </w:t>
      </w:r>
      <w:r w:rsidR="00EA43CA" w:rsidRPr="0054241C">
        <w:rPr>
          <w:rFonts w:ascii="Palatino Linotype" w:hAnsi="Palatino Linotype"/>
          <w:bCs/>
        </w:rPr>
        <w:t>to t</w:t>
      </w:r>
      <w:r w:rsidR="00452E9E" w:rsidRPr="0054241C">
        <w:rPr>
          <w:rFonts w:ascii="Palatino Linotype" w:hAnsi="Palatino Linotype"/>
          <w:bCs/>
        </w:rPr>
        <w:t>he tab</w:t>
      </w:r>
      <w:r w:rsidR="00067EE3" w:rsidRPr="0054241C">
        <w:rPr>
          <w:rFonts w:ascii="Palatino Linotype" w:hAnsi="Palatino Linotype"/>
          <w:bCs/>
        </w:rPr>
        <w:t xml:space="preserve">le. </w:t>
      </w:r>
      <w:r w:rsidR="00EA43CA" w:rsidRPr="0054241C">
        <w:rPr>
          <w:rFonts w:ascii="Palatino Linotype" w:hAnsi="Palatino Linotype"/>
          <w:bCs/>
        </w:rPr>
        <w:t>There’s plenty good room</w:t>
      </w:r>
      <w:r w:rsidR="005D2121" w:rsidRPr="0054241C">
        <w:rPr>
          <w:rFonts w:ascii="Palatino Linotype" w:hAnsi="Palatino Linotype"/>
          <w:bCs/>
        </w:rPr>
        <w:t xml:space="preserve">! </w:t>
      </w:r>
      <w:r w:rsidR="00067EE3" w:rsidRPr="0054241C">
        <w:rPr>
          <w:rFonts w:ascii="Palatino Linotype" w:hAnsi="Palatino Linotype"/>
          <w:bCs/>
        </w:rPr>
        <w:t>Draw the circle wider. Guess who’s coming to dinner? Nicodemus and Jos</w:t>
      </w:r>
      <w:r w:rsidR="00B866E3" w:rsidRPr="0054241C">
        <w:rPr>
          <w:rFonts w:ascii="Palatino Linotype" w:hAnsi="Palatino Linotype"/>
          <w:bCs/>
        </w:rPr>
        <w:t>e</w:t>
      </w:r>
      <w:r w:rsidR="00067EE3" w:rsidRPr="0054241C">
        <w:rPr>
          <w:rFonts w:ascii="Palatino Linotype" w:hAnsi="Palatino Linotype"/>
          <w:bCs/>
        </w:rPr>
        <w:t xml:space="preserve">ph of </w:t>
      </w:r>
      <w:r w:rsidR="00A94FA6" w:rsidRPr="0054241C">
        <w:rPr>
          <w:rFonts w:ascii="Palatino Linotype" w:hAnsi="Palatino Linotype"/>
          <w:bCs/>
        </w:rPr>
        <w:t>Arimathea and the</w:t>
      </w:r>
      <w:r w:rsidR="005D2121" w:rsidRPr="0054241C">
        <w:rPr>
          <w:rFonts w:ascii="Palatino Linotype" w:hAnsi="Palatino Linotype"/>
          <w:bCs/>
        </w:rPr>
        <w:t xml:space="preserve">y’re </w:t>
      </w:r>
      <w:r w:rsidR="00A94FA6" w:rsidRPr="0054241C">
        <w:rPr>
          <w:rFonts w:ascii="Palatino Linotype" w:hAnsi="Palatino Linotype"/>
          <w:bCs/>
        </w:rPr>
        <w:t>bringing a few friends with them</w:t>
      </w:r>
      <w:r w:rsidR="008019AB" w:rsidRPr="0054241C">
        <w:rPr>
          <w:rFonts w:ascii="Palatino Linotype" w:hAnsi="Palatino Linotype"/>
          <w:bCs/>
        </w:rPr>
        <w:t>. They have seen in Jesus’ life and ministry their own need of the ph</w:t>
      </w:r>
      <w:r w:rsidR="00A60EBF" w:rsidRPr="0054241C">
        <w:rPr>
          <w:rFonts w:ascii="Palatino Linotype" w:hAnsi="Palatino Linotype"/>
          <w:bCs/>
        </w:rPr>
        <w:t xml:space="preserve">ysician who heals all unrighteousness </w:t>
      </w:r>
      <w:r w:rsidR="00041C0F" w:rsidRPr="0054241C">
        <w:rPr>
          <w:rFonts w:ascii="Palatino Linotype" w:hAnsi="Palatino Linotype"/>
          <w:bCs/>
        </w:rPr>
        <w:t xml:space="preserve">and failure to </w:t>
      </w:r>
      <w:r w:rsidR="00C30369" w:rsidRPr="0054241C">
        <w:rPr>
          <w:rFonts w:ascii="Palatino Linotype" w:hAnsi="Palatino Linotype"/>
          <w:bCs/>
        </w:rPr>
        <w:t>love as God loves</w:t>
      </w:r>
      <w:r w:rsidR="00041C0F" w:rsidRPr="0054241C">
        <w:rPr>
          <w:rFonts w:ascii="Palatino Linotype" w:hAnsi="Palatino Linotype"/>
          <w:bCs/>
        </w:rPr>
        <w:t>.</w:t>
      </w:r>
      <w:r w:rsidR="00BC5232" w:rsidRPr="0054241C">
        <w:rPr>
          <w:rFonts w:ascii="Palatino Linotype" w:hAnsi="Palatino Linotype"/>
          <w:bCs/>
        </w:rPr>
        <w:t xml:space="preserve"> “Go and learn what this means, ‘I desire mercy, not sacrifice,’</w:t>
      </w:r>
      <w:r w:rsidR="001D260C" w:rsidRPr="0054241C">
        <w:rPr>
          <w:rFonts w:ascii="Palatino Linotype" w:hAnsi="Palatino Linotype"/>
          <w:bCs/>
        </w:rPr>
        <w:t>” he reminds them of the prophet Hosea’s powerful message</w:t>
      </w:r>
      <w:r w:rsidR="00563980" w:rsidRPr="0054241C">
        <w:rPr>
          <w:rFonts w:ascii="Palatino Linotype" w:hAnsi="Palatino Linotype"/>
          <w:bCs/>
        </w:rPr>
        <w:t xml:space="preserve">. </w:t>
      </w:r>
    </w:p>
    <w:p w14:paraId="3F51E16F" w14:textId="77777777" w:rsidR="002A5705" w:rsidRPr="0054241C" w:rsidRDefault="002A5705" w:rsidP="0054241C">
      <w:pPr>
        <w:spacing w:after="0" w:line="240" w:lineRule="auto"/>
        <w:jc w:val="both"/>
        <w:rPr>
          <w:rFonts w:ascii="Palatino Linotype" w:hAnsi="Palatino Linotype"/>
          <w:bCs/>
        </w:rPr>
      </w:pPr>
    </w:p>
    <w:p w14:paraId="5B44F835" w14:textId="1F05BBE6" w:rsidR="002A5705" w:rsidRPr="0054241C" w:rsidRDefault="002A5705" w:rsidP="0054241C">
      <w:pPr>
        <w:spacing w:after="0" w:line="240" w:lineRule="auto"/>
        <w:jc w:val="both"/>
        <w:rPr>
          <w:rFonts w:ascii="Palatino Linotype" w:hAnsi="Palatino Linotype"/>
          <w:bCs/>
        </w:rPr>
      </w:pPr>
      <w:r w:rsidRPr="0054241C">
        <w:rPr>
          <w:rFonts w:ascii="Palatino Linotype" w:hAnsi="Palatino Linotype"/>
          <w:bCs/>
        </w:rPr>
        <w:t xml:space="preserve">There is a stanza in today’s opening hymn that sadly </w:t>
      </w:r>
      <w:r w:rsidR="00C160B6" w:rsidRPr="0054241C">
        <w:rPr>
          <w:rFonts w:ascii="Palatino Linotype" w:hAnsi="Palatino Linotype"/>
          <w:bCs/>
        </w:rPr>
        <w:t xml:space="preserve">we </w:t>
      </w:r>
      <w:r w:rsidRPr="0054241C">
        <w:rPr>
          <w:rFonts w:ascii="Palatino Linotype" w:hAnsi="Palatino Linotype"/>
          <w:bCs/>
        </w:rPr>
        <w:t xml:space="preserve">did not sing. </w:t>
      </w:r>
      <w:r w:rsidR="000A0930" w:rsidRPr="0054241C">
        <w:rPr>
          <w:rFonts w:ascii="Palatino Linotype" w:hAnsi="Palatino Linotype"/>
          <w:bCs/>
        </w:rPr>
        <w:t>Frederick Faber wrote:</w:t>
      </w:r>
    </w:p>
    <w:p w14:paraId="6D2F58BB" w14:textId="77777777" w:rsidR="000A0930" w:rsidRPr="0054241C" w:rsidRDefault="000A0930" w:rsidP="0054241C">
      <w:pPr>
        <w:spacing w:after="0" w:line="240" w:lineRule="auto"/>
        <w:jc w:val="both"/>
        <w:rPr>
          <w:rFonts w:ascii="Palatino Linotype" w:hAnsi="Palatino Linotype"/>
          <w:bCs/>
        </w:rPr>
      </w:pPr>
    </w:p>
    <w:p w14:paraId="5C80CA33" w14:textId="1D920584" w:rsidR="000A0930" w:rsidRPr="0054241C" w:rsidRDefault="000A0930" w:rsidP="0054241C">
      <w:pPr>
        <w:spacing w:after="0" w:line="240" w:lineRule="auto"/>
        <w:rPr>
          <w:rFonts w:ascii="Palatino Linotype" w:hAnsi="Palatino Linotype"/>
          <w:bCs/>
        </w:rPr>
      </w:pPr>
      <w:r w:rsidRPr="0054241C">
        <w:rPr>
          <w:rFonts w:ascii="Palatino Linotype" w:hAnsi="Palatino Linotype"/>
          <w:bCs/>
        </w:rPr>
        <w:t>For the love of God is broader</w:t>
      </w:r>
      <w:r w:rsidRPr="0054241C">
        <w:rPr>
          <w:rFonts w:ascii="Palatino Linotype" w:hAnsi="Palatino Linotype"/>
          <w:bCs/>
        </w:rPr>
        <w:br/>
        <w:t>than the measures of the mind;</w:t>
      </w:r>
      <w:r w:rsidRPr="0054241C">
        <w:rPr>
          <w:rFonts w:ascii="Palatino Linotype" w:hAnsi="Palatino Linotype"/>
          <w:bCs/>
        </w:rPr>
        <w:br/>
        <w:t>and the heart of the Eternal</w:t>
      </w:r>
      <w:r w:rsidRPr="0054241C">
        <w:rPr>
          <w:rFonts w:ascii="Palatino Linotype" w:hAnsi="Palatino Linotype"/>
          <w:bCs/>
        </w:rPr>
        <w:br/>
        <w:t>is most wonderfully kind.</w:t>
      </w:r>
      <w:r w:rsidRPr="0054241C">
        <w:rPr>
          <w:rFonts w:ascii="Palatino Linotype" w:hAnsi="Palatino Linotype"/>
          <w:bCs/>
        </w:rPr>
        <w:br/>
        <w:t>But we make this love too narrow</w:t>
      </w:r>
      <w:r w:rsidRPr="0054241C">
        <w:rPr>
          <w:rFonts w:ascii="Palatino Linotype" w:hAnsi="Palatino Linotype"/>
          <w:bCs/>
        </w:rPr>
        <w:br/>
        <w:t>by false limits of our own;</w:t>
      </w:r>
      <w:r w:rsidRPr="0054241C">
        <w:rPr>
          <w:rFonts w:ascii="Palatino Linotype" w:hAnsi="Palatino Linotype"/>
          <w:bCs/>
        </w:rPr>
        <w:br/>
        <w:t>and we magnify its strictness</w:t>
      </w:r>
      <w:r w:rsidRPr="0054241C">
        <w:rPr>
          <w:rFonts w:ascii="Palatino Linotype" w:hAnsi="Palatino Linotype"/>
          <w:bCs/>
        </w:rPr>
        <w:br/>
        <w:t>with a zeal God will not own.</w:t>
      </w:r>
    </w:p>
    <w:p w14:paraId="53DA00E2" w14:textId="77777777" w:rsidR="000A0930" w:rsidRPr="0054241C" w:rsidRDefault="000A0930" w:rsidP="0054241C">
      <w:pPr>
        <w:spacing w:after="0" w:line="240" w:lineRule="auto"/>
        <w:rPr>
          <w:rFonts w:ascii="Palatino Linotype" w:hAnsi="Palatino Linotype"/>
          <w:bCs/>
        </w:rPr>
      </w:pPr>
    </w:p>
    <w:p w14:paraId="65467EF1" w14:textId="221A2B98" w:rsidR="000A0930" w:rsidRPr="0054241C" w:rsidRDefault="00732F3D" w:rsidP="0054241C">
      <w:pPr>
        <w:spacing w:after="0" w:line="240" w:lineRule="auto"/>
        <w:jc w:val="both"/>
        <w:rPr>
          <w:rFonts w:ascii="Palatino Linotype" w:hAnsi="Palatino Linotype"/>
          <w:bCs/>
        </w:rPr>
      </w:pPr>
      <w:r w:rsidRPr="0054241C">
        <w:rPr>
          <w:rFonts w:ascii="Palatino Linotype" w:hAnsi="Palatino Linotype"/>
          <w:bCs/>
        </w:rPr>
        <w:t>Gabriella Conklin</w:t>
      </w:r>
      <w:r w:rsidR="00741D29" w:rsidRPr="0054241C">
        <w:rPr>
          <w:rFonts w:ascii="Palatino Linotype" w:hAnsi="Palatino Linotype"/>
          <w:bCs/>
        </w:rPr>
        <w:t>, i</w:t>
      </w:r>
      <w:r w:rsidRPr="0054241C">
        <w:rPr>
          <w:rFonts w:ascii="Palatino Linotype" w:hAnsi="Palatino Linotype"/>
          <w:bCs/>
        </w:rPr>
        <w:t xml:space="preserve">n commenting on the hymn and, indeed, today’s text, </w:t>
      </w:r>
      <w:r w:rsidR="00741D29" w:rsidRPr="0054241C">
        <w:rPr>
          <w:rFonts w:ascii="Palatino Linotype" w:hAnsi="Palatino Linotype"/>
          <w:bCs/>
        </w:rPr>
        <w:t>has written, “</w:t>
      </w:r>
      <w:r w:rsidR="000A0930" w:rsidRPr="0054241C">
        <w:rPr>
          <w:rFonts w:ascii="Palatino Linotype" w:hAnsi="Palatino Linotype"/>
          <w:bCs/>
        </w:rPr>
        <w:t xml:space="preserve">It is tempting to think of mercy as something that has limits—something that needs to be measured out carefully. Some of us may even wonder if there is enough grace for us, or if we have somehow gone too far to receive it. This hymn reminds us that the idea of limited grace and mercy couldn’t be further from the truth. There is a wideness in God’s mercy, “like the wideness of the sea.” It is not small or scarce, but expansive beyond what we can imagine. There is welcome for the sinner, healing found in Christ, and grace enough not just for a few, but for </w:t>
      </w:r>
      <w:r w:rsidR="001E04D5" w:rsidRPr="0054241C">
        <w:rPr>
          <w:rFonts w:ascii="Palatino Linotype" w:hAnsi="Palatino Linotype"/>
          <w:bCs/>
        </w:rPr>
        <w:t>‘</w:t>
      </w:r>
      <w:r w:rsidR="000A0930" w:rsidRPr="0054241C">
        <w:rPr>
          <w:rFonts w:ascii="Palatino Linotype" w:hAnsi="Palatino Linotype"/>
          <w:bCs/>
        </w:rPr>
        <w:t>thousands of new worlds.</w:t>
      </w:r>
      <w:r w:rsidR="001E04D5" w:rsidRPr="0054241C">
        <w:rPr>
          <w:rFonts w:ascii="Palatino Linotype" w:hAnsi="Palatino Linotype"/>
          <w:bCs/>
        </w:rPr>
        <w:t>’</w:t>
      </w:r>
      <w:r w:rsidR="000A0930" w:rsidRPr="0054241C">
        <w:rPr>
          <w:rFonts w:ascii="Palatino Linotype" w:hAnsi="Palatino Linotype"/>
          <w:bCs/>
        </w:rPr>
        <w:t xml:space="preserve"> There is room, more room than we tend to believe. God’s mercy is not something we must compete for or prove ourselves worthy of. It is already given and given abundantly. Today, we are invited to </w:t>
      </w:r>
      <w:r w:rsidR="000A0930" w:rsidRPr="0054241C">
        <w:rPr>
          <w:rFonts w:ascii="Palatino Linotype" w:hAnsi="Palatino Linotype"/>
          <w:bCs/>
        </w:rPr>
        <w:lastRenderedPageBreak/>
        <w:t>trust in the wideness of God’s mercy—to receive it for ourselves, and to believe that there is more than enough to go around.</w:t>
      </w:r>
      <w:r w:rsidR="001E04D5" w:rsidRPr="0054241C">
        <w:rPr>
          <w:rFonts w:ascii="Palatino Linotype" w:hAnsi="Palatino Linotype"/>
          <w:bCs/>
        </w:rPr>
        <w:t>”</w:t>
      </w:r>
    </w:p>
    <w:p w14:paraId="78DE24D0" w14:textId="77777777" w:rsidR="008508AF" w:rsidRPr="0054241C" w:rsidRDefault="008508AF" w:rsidP="0054241C">
      <w:pPr>
        <w:spacing w:after="0" w:line="240" w:lineRule="auto"/>
        <w:jc w:val="both"/>
        <w:rPr>
          <w:rFonts w:ascii="Palatino Linotype" w:hAnsi="Palatino Linotype"/>
          <w:bCs/>
        </w:rPr>
      </w:pPr>
    </w:p>
    <w:p w14:paraId="598935EC" w14:textId="3CB8E1C6" w:rsidR="00613923" w:rsidRPr="0054241C" w:rsidRDefault="00563980" w:rsidP="0054241C">
      <w:pPr>
        <w:spacing w:after="0" w:line="240" w:lineRule="auto"/>
        <w:jc w:val="both"/>
        <w:rPr>
          <w:rFonts w:ascii="Palatino Linotype" w:hAnsi="Palatino Linotype"/>
          <w:bCs/>
        </w:rPr>
      </w:pPr>
      <w:r w:rsidRPr="0054241C">
        <w:rPr>
          <w:rFonts w:ascii="Palatino Linotype" w:hAnsi="Palatino Linotype"/>
          <w:bCs/>
        </w:rPr>
        <w:t xml:space="preserve">Heal us from our failure to offer mercy and compassion </w:t>
      </w:r>
      <w:r w:rsidR="007242C1" w:rsidRPr="0054241C">
        <w:rPr>
          <w:rFonts w:ascii="Palatino Linotype" w:hAnsi="Palatino Linotype"/>
          <w:bCs/>
        </w:rPr>
        <w:t xml:space="preserve">when and </w:t>
      </w:r>
      <w:r w:rsidRPr="0054241C">
        <w:rPr>
          <w:rFonts w:ascii="Palatino Linotype" w:hAnsi="Palatino Linotype"/>
          <w:bCs/>
        </w:rPr>
        <w:t>where it is most needed</w:t>
      </w:r>
      <w:r w:rsidR="008508AF" w:rsidRPr="0054241C">
        <w:rPr>
          <w:rFonts w:ascii="Palatino Linotype" w:hAnsi="Palatino Linotype"/>
          <w:bCs/>
        </w:rPr>
        <w:t xml:space="preserve">. </w:t>
      </w:r>
      <w:r w:rsidR="00286953" w:rsidRPr="0054241C">
        <w:rPr>
          <w:rFonts w:ascii="Palatino Linotype" w:hAnsi="Palatino Linotype"/>
          <w:bCs/>
        </w:rPr>
        <w:t xml:space="preserve">Guess who’s coming to dinner? </w:t>
      </w:r>
      <w:r w:rsidR="00C160E4" w:rsidRPr="0054241C">
        <w:rPr>
          <w:rFonts w:ascii="Palatino Linotype" w:hAnsi="Palatino Linotype"/>
          <w:bCs/>
        </w:rPr>
        <w:t>Remem</w:t>
      </w:r>
      <w:r w:rsidR="00593DAE" w:rsidRPr="0054241C">
        <w:rPr>
          <w:rFonts w:ascii="Palatino Linotype" w:hAnsi="Palatino Linotype"/>
          <w:bCs/>
        </w:rPr>
        <w:t>ber this celebrat</w:t>
      </w:r>
      <w:r w:rsidR="00286953" w:rsidRPr="0054241C">
        <w:rPr>
          <w:rFonts w:ascii="Palatino Linotype" w:hAnsi="Palatino Linotype"/>
          <w:bCs/>
        </w:rPr>
        <w:t>ory mea</w:t>
      </w:r>
      <w:r w:rsidR="00613923" w:rsidRPr="0054241C">
        <w:rPr>
          <w:rFonts w:ascii="Palatino Linotype" w:hAnsi="Palatino Linotype"/>
          <w:bCs/>
        </w:rPr>
        <w:t>l</w:t>
      </w:r>
      <w:r w:rsidR="00593DAE" w:rsidRPr="0054241C">
        <w:rPr>
          <w:rFonts w:ascii="Palatino Linotype" w:hAnsi="Palatino Linotype"/>
          <w:bCs/>
        </w:rPr>
        <w:t xml:space="preserve">? </w:t>
      </w:r>
      <w:r w:rsidR="00613923" w:rsidRPr="0054241C">
        <w:rPr>
          <w:rFonts w:ascii="Palatino Linotype" w:hAnsi="Palatino Linotype"/>
          <w:bCs/>
        </w:rPr>
        <w:t>“</w:t>
      </w:r>
      <w:r w:rsidR="00593DAE" w:rsidRPr="0054241C">
        <w:rPr>
          <w:rFonts w:ascii="Palatino Linotype" w:hAnsi="Palatino Linotype"/>
          <w:bCs/>
        </w:rPr>
        <w:t xml:space="preserve">‘Bring quickly the best robe, and put it on him, and put a ring on his hand, and shoes on his feet. And bring the fattened calf and kill </w:t>
      </w:r>
      <w:r w:rsidR="00613923" w:rsidRPr="0054241C">
        <w:rPr>
          <w:rFonts w:ascii="Palatino Linotype" w:hAnsi="Palatino Linotype"/>
          <w:bCs/>
        </w:rPr>
        <w:t>it and</w:t>
      </w:r>
      <w:r w:rsidR="00593DAE" w:rsidRPr="0054241C">
        <w:rPr>
          <w:rFonts w:ascii="Palatino Linotype" w:hAnsi="Palatino Linotype"/>
          <w:bCs/>
        </w:rPr>
        <w:t> let us eat and celebrate. </w:t>
      </w:r>
      <w:r w:rsidR="00593DAE" w:rsidRPr="0054241C">
        <w:rPr>
          <w:rFonts w:ascii="Palatino Linotype" w:hAnsi="Palatino Linotype"/>
          <w:bCs/>
          <w:vertAlign w:val="superscript"/>
        </w:rPr>
        <w:t>24 </w:t>
      </w:r>
      <w:r w:rsidR="00593DAE" w:rsidRPr="0054241C">
        <w:rPr>
          <w:rFonts w:ascii="Palatino Linotype" w:hAnsi="Palatino Linotype"/>
          <w:bCs/>
        </w:rPr>
        <w:t xml:space="preserve">For this my son was </w:t>
      </w:r>
      <w:r w:rsidR="009251C2" w:rsidRPr="0054241C">
        <w:rPr>
          <w:rFonts w:ascii="Palatino Linotype" w:hAnsi="Palatino Linotype"/>
          <w:bCs/>
        </w:rPr>
        <w:t>dead and</w:t>
      </w:r>
      <w:r w:rsidR="00593DAE" w:rsidRPr="0054241C">
        <w:rPr>
          <w:rFonts w:ascii="Palatino Linotype" w:hAnsi="Palatino Linotype"/>
          <w:bCs/>
        </w:rPr>
        <w:t xml:space="preserve"> is alive again; he was </w:t>
      </w:r>
      <w:r w:rsidR="00613923" w:rsidRPr="0054241C">
        <w:rPr>
          <w:rFonts w:ascii="Palatino Linotype" w:hAnsi="Palatino Linotype"/>
          <w:bCs/>
        </w:rPr>
        <w:t>lost and</w:t>
      </w:r>
      <w:r w:rsidR="00593DAE" w:rsidRPr="0054241C">
        <w:rPr>
          <w:rFonts w:ascii="Palatino Linotype" w:hAnsi="Palatino Linotype"/>
          <w:bCs/>
        </w:rPr>
        <w:t xml:space="preserve"> is found.’ And they began to celebrate</w:t>
      </w:r>
      <w:r w:rsidR="009251C2" w:rsidRPr="0054241C">
        <w:rPr>
          <w:rFonts w:ascii="Palatino Linotype" w:hAnsi="Palatino Linotype"/>
          <w:bCs/>
        </w:rPr>
        <w:t xml:space="preserve">” </w:t>
      </w:r>
      <w:r w:rsidR="00613923" w:rsidRPr="0054241C">
        <w:rPr>
          <w:rFonts w:ascii="Palatino Linotype" w:hAnsi="Palatino Linotype"/>
          <w:bCs/>
        </w:rPr>
        <w:t>(Luke 15:</w:t>
      </w:r>
      <w:r w:rsidR="00930C18" w:rsidRPr="0054241C">
        <w:rPr>
          <w:rFonts w:ascii="Palatino Linotype" w:hAnsi="Palatino Linotype"/>
          <w:bCs/>
        </w:rPr>
        <w:t>11-32</w:t>
      </w:r>
      <w:r w:rsidR="00576DEE" w:rsidRPr="0054241C">
        <w:rPr>
          <w:rFonts w:ascii="Palatino Linotype" w:hAnsi="Palatino Linotype"/>
          <w:bCs/>
        </w:rPr>
        <w:t>).</w:t>
      </w:r>
      <w:r w:rsidR="001E0BCF" w:rsidRPr="0054241C">
        <w:rPr>
          <w:rFonts w:ascii="Palatino Linotype" w:hAnsi="Palatino Linotype"/>
          <w:bCs/>
        </w:rPr>
        <w:t xml:space="preserve"> </w:t>
      </w:r>
      <w:r w:rsidR="009251C2" w:rsidRPr="0054241C">
        <w:rPr>
          <w:rFonts w:ascii="Palatino Linotype" w:hAnsi="Palatino Linotype"/>
          <w:bCs/>
        </w:rPr>
        <w:t>The father is delighted with the return of his prodigal son</w:t>
      </w:r>
      <w:r w:rsidR="003A45BB" w:rsidRPr="0054241C">
        <w:rPr>
          <w:rFonts w:ascii="Palatino Linotype" w:hAnsi="Palatino Linotype"/>
          <w:bCs/>
        </w:rPr>
        <w:t xml:space="preserve">. Those who know their need </w:t>
      </w:r>
      <w:r w:rsidR="001E0BCF" w:rsidRPr="0054241C">
        <w:rPr>
          <w:rFonts w:ascii="Palatino Linotype" w:hAnsi="Palatino Linotype"/>
          <w:bCs/>
        </w:rPr>
        <w:t xml:space="preserve"> and own it </w:t>
      </w:r>
      <w:r w:rsidR="003A45BB" w:rsidRPr="0054241C">
        <w:rPr>
          <w:rFonts w:ascii="Palatino Linotype" w:hAnsi="Palatino Linotype"/>
          <w:bCs/>
        </w:rPr>
        <w:t xml:space="preserve">find the </w:t>
      </w:r>
      <w:r w:rsidR="00622A9A" w:rsidRPr="0054241C">
        <w:rPr>
          <w:rFonts w:ascii="Palatino Linotype" w:hAnsi="Palatino Linotype"/>
          <w:bCs/>
        </w:rPr>
        <w:t xml:space="preserve">embrace of the Waiting Father, the </w:t>
      </w:r>
      <w:r w:rsidR="003A45BB" w:rsidRPr="0054241C">
        <w:rPr>
          <w:rFonts w:ascii="Palatino Linotype" w:hAnsi="Palatino Linotype"/>
          <w:bCs/>
        </w:rPr>
        <w:t xml:space="preserve">healing of the </w:t>
      </w:r>
      <w:r w:rsidR="001E0BCF" w:rsidRPr="0054241C">
        <w:rPr>
          <w:rFonts w:ascii="Palatino Linotype" w:hAnsi="Palatino Linotype"/>
          <w:bCs/>
        </w:rPr>
        <w:t>G</w:t>
      </w:r>
      <w:r w:rsidR="003A45BB" w:rsidRPr="0054241C">
        <w:rPr>
          <w:rFonts w:ascii="Palatino Linotype" w:hAnsi="Palatino Linotype"/>
          <w:bCs/>
        </w:rPr>
        <w:t xml:space="preserve">reat </w:t>
      </w:r>
      <w:r w:rsidR="001E0BCF" w:rsidRPr="0054241C">
        <w:rPr>
          <w:rFonts w:ascii="Palatino Linotype" w:hAnsi="Palatino Linotype"/>
          <w:bCs/>
        </w:rPr>
        <w:t>P</w:t>
      </w:r>
      <w:r w:rsidR="003A45BB" w:rsidRPr="0054241C">
        <w:rPr>
          <w:rFonts w:ascii="Palatino Linotype" w:hAnsi="Palatino Linotype"/>
          <w:bCs/>
        </w:rPr>
        <w:t xml:space="preserve">hysician. </w:t>
      </w:r>
    </w:p>
    <w:p w14:paraId="4B2A68DA" w14:textId="77777777" w:rsidR="00613923" w:rsidRPr="0054241C" w:rsidRDefault="00613923" w:rsidP="0054241C">
      <w:pPr>
        <w:spacing w:after="0" w:line="240" w:lineRule="auto"/>
        <w:jc w:val="both"/>
        <w:rPr>
          <w:rFonts w:ascii="Palatino Linotype" w:hAnsi="Palatino Linotype"/>
          <w:bCs/>
        </w:rPr>
      </w:pPr>
    </w:p>
    <w:p w14:paraId="13DD1E11" w14:textId="77777777" w:rsidR="008437ED" w:rsidRPr="0054241C" w:rsidRDefault="00EA568E" w:rsidP="0054241C">
      <w:pPr>
        <w:spacing w:after="0" w:line="240" w:lineRule="auto"/>
        <w:jc w:val="both"/>
        <w:rPr>
          <w:rFonts w:ascii="Palatino Linotype" w:hAnsi="Palatino Linotype"/>
          <w:bCs/>
        </w:rPr>
      </w:pPr>
      <w:r w:rsidRPr="0054241C">
        <w:rPr>
          <w:rFonts w:ascii="Palatino Linotype" w:hAnsi="Palatino Linotype"/>
          <w:bCs/>
        </w:rPr>
        <w:t xml:space="preserve">But the older brother was having none of it. </w:t>
      </w:r>
      <w:r w:rsidR="00576DEE" w:rsidRPr="0054241C">
        <w:rPr>
          <w:rFonts w:ascii="Palatino Linotype" w:hAnsi="Palatino Linotype"/>
          <w:bCs/>
        </w:rPr>
        <w:t xml:space="preserve">Like some of the </w:t>
      </w:r>
      <w:r w:rsidR="00A1157B" w:rsidRPr="0054241C">
        <w:rPr>
          <w:rFonts w:ascii="Palatino Linotype" w:hAnsi="Palatino Linotype"/>
          <w:bCs/>
        </w:rPr>
        <w:t>Pharisees</w:t>
      </w:r>
      <w:r w:rsidR="00576DEE" w:rsidRPr="0054241C">
        <w:rPr>
          <w:rFonts w:ascii="Palatino Linotype" w:hAnsi="Palatino Linotype"/>
          <w:bCs/>
        </w:rPr>
        <w:t xml:space="preserve"> Jesus encounter</w:t>
      </w:r>
      <w:r w:rsidR="00A1157B" w:rsidRPr="0054241C">
        <w:rPr>
          <w:rFonts w:ascii="Palatino Linotype" w:hAnsi="Palatino Linotype"/>
          <w:bCs/>
        </w:rPr>
        <w:t>ed, h</w:t>
      </w:r>
      <w:r w:rsidRPr="0054241C">
        <w:rPr>
          <w:rFonts w:ascii="Palatino Linotype" w:hAnsi="Palatino Linotype"/>
          <w:bCs/>
        </w:rPr>
        <w:t>e could not let go of his rigid self-</w:t>
      </w:r>
      <w:r w:rsidR="007115D6" w:rsidRPr="0054241C">
        <w:rPr>
          <w:rFonts w:ascii="Palatino Linotype" w:hAnsi="Palatino Linotype"/>
          <w:bCs/>
        </w:rPr>
        <w:t xml:space="preserve">righteousness </w:t>
      </w:r>
      <w:r w:rsidR="00A1157B" w:rsidRPr="0054241C">
        <w:rPr>
          <w:rFonts w:ascii="Palatino Linotype" w:hAnsi="Palatino Linotype"/>
          <w:bCs/>
        </w:rPr>
        <w:t xml:space="preserve">long enough </w:t>
      </w:r>
      <w:r w:rsidR="007115D6" w:rsidRPr="0054241C">
        <w:rPr>
          <w:rFonts w:ascii="Palatino Linotype" w:hAnsi="Palatino Linotype"/>
          <w:bCs/>
        </w:rPr>
        <w:t xml:space="preserve">to celebrate that his own </w:t>
      </w:r>
      <w:r w:rsidR="00CC4B6E" w:rsidRPr="0054241C">
        <w:rPr>
          <w:rFonts w:ascii="Palatino Linotype" w:hAnsi="Palatino Linotype"/>
          <w:bCs/>
        </w:rPr>
        <w:t xml:space="preserve">flesh and blood, his brother had </w:t>
      </w:r>
      <w:r w:rsidR="001D17C7" w:rsidRPr="0054241C">
        <w:rPr>
          <w:rFonts w:ascii="Palatino Linotype" w:hAnsi="Palatino Linotype"/>
          <w:bCs/>
        </w:rPr>
        <w:t>made</w:t>
      </w:r>
      <w:r w:rsidR="00CC4B6E" w:rsidRPr="0054241C">
        <w:rPr>
          <w:rFonts w:ascii="Palatino Linotype" w:hAnsi="Palatino Linotype"/>
          <w:bCs/>
        </w:rPr>
        <w:t xml:space="preserve"> his way home, the lost found, the dead revived</w:t>
      </w:r>
      <w:r w:rsidR="009F487A" w:rsidRPr="0054241C">
        <w:rPr>
          <w:rFonts w:ascii="Palatino Linotype" w:hAnsi="Palatino Linotype"/>
          <w:bCs/>
        </w:rPr>
        <w:t>. We don’t know if he ever came around to join</w:t>
      </w:r>
      <w:r w:rsidR="00737BDE" w:rsidRPr="0054241C">
        <w:rPr>
          <w:rFonts w:ascii="Palatino Linotype" w:hAnsi="Palatino Linotype"/>
          <w:bCs/>
        </w:rPr>
        <w:t>ing</w:t>
      </w:r>
      <w:r w:rsidR="009F487A" w:rsidRPr="0054241C">
        <w:rPr>
          <w:rFonts w:ascii="Palatino Linotype" w:hAnsi="Palatino Linotype"/>
          <w:bCs/>
        </w:rPr>
        <w:t xml:space="preserve"> the </w:t>
      </w:r>
      <w:r w:rsidR="001D17C7" w:rsidRPr="0054241C">
        <w:rPr>
          <w:rFonts w:ascii="Palatino Linotype" w:hAnsi="Palatino Linotype"/>
          <w:bCs/>
        </w:rPr>
        <w:t>party but we do know the invitation was extended as it always is</w:t>
      </w:r>
      <w:r w:rsidR="00FF7761" w:rsidRPr="0054241C">
        <w:rPr>
          <w:rFonts w:ascii="Palatino Linotype" w:hAnsi="Palatino Linotype"/>
          <w:bCs/>
        </w:rPr>
        <w:t>. The challenge for us is that it is extended to the least likely characters we can imagine – sinners and ta</w:t>
      </w:r>
      <w:r w:rsidR="007D7277" w:rsidRPr="0054241C">
        <w:rPr>
          <w:rFonts w:ascii="Palatino Linotype" w:hAnsi="Palatino Linotype"/>
          <w:bCs/>
        </w:rPr>
        <w:t xml:space="preserve">x collectors, scribes and Pharisees, </w:t>
      </w:r>
      <w:r w:rsidR="00F9431C" w:rsidRPr="0054241C">
        <w:rPr>
          <w:rFonts w:ascii="Palatino Linotype" w:hAnsi="Palatino Linotype"/>
          <w:bCs/>
        </w:rPr>
        <w:t xml:space="preserve">those who are addicted and those who are free spirits, those who are hungry and those who are </w:t>
      </w:r>
      <w:r w:rsidR="00E422FC" w:rsidRPr="0054241C">
        <w:rPr>
          <w:rFonts w:ascii="Palatino Linotype" w:hAnsi="Palatino Linotype"/>
          <w:bCs/>
        </w:rPr>
        <w:t>overfed, those who are penniless and those who are wealthy, scoundrels and saints</w:t>
      </w:r>
      <w:r w:rsidR="00B82174" w:rsidRPr="0054241C">
        <w:rPr>
          <w:rFonts w:ascii="Palatino Linotype" w:hAnsi="Palatino Linotype"/>
          <w:bCs/>
        </w:rPr>
        <w:t xml:space="preserve">, professors and line cooks, sanitation workers and art dealers, </w:t>
      </w:r>
      <w:r w:rsidR="00656055" w:rsidRPr="0054241C">
        <w:rPr>
          <w:rFonts w:ascii="Palatino Linotype" w:hAnsi="Palatino Linotype"/>
          <w:bCs/>
        </w:rPr>
        <w:t xml:space="preserve">cheats, liars and dissemblers that occupy </w:t>
      </w:r>
      <w:r w:rsidR="007D74B0" w:rsidRPr="0054241C">
        <w:rPr>
          <w:rFonts w:ascii="Palatino Linotype" w:hAnsi="Palatino Linotype"/>
          <w:bCs/>
        </w:rPr>
        <w:t>s</w:t>
      </w:r>
      <w:r w:rsidR="00656055" w:rsidRPr="0054241C">
        <w:rPr>
          <w:rFonts w:ascii="Palatino Linotype" w:hAnsi="Palatino Linotype"/>
          <w:bCs/>
        </w:rPr>
        <w:t xml:space="preserve">eats of power and community organizers and union stewards. You get the picture. </w:t>
      </w:r>
    </w:p>
    <w:p w14:paraId="6FF12520" w14:textId="77777777" w:rsidR="008437ED" w:rsidRPr="0054241C" w:rsidRDefault="008437ED" w:rsidP="0054241C">
      <w:pPr>
        <w:spacing w:after="0" w:line="240" w:lineRule="auto"/>
        <w:jc w:val="both"/>
        <w:rPr>
          <w:rFonts w:ascii="Palatino Linotype" w:hAnsi="Palatino Linotype"/>
          <w:bCs/>
        </w:rPr>
      </w:pPr>
    </w:p>
    <w:p w14:paraId="16037EDC" w14:textId="5718B16A" w:rsidR="00593DAE" w:rsidRPr="0054241C" w:rsidRDefault="00656055" w:rsidP="0054241C">
      <w:pPr>
        <w:spacing w:after="0" w:line="240" w:lineRule="auto"/>
        <w:jc w:val="both"/>
        <w:rPr>
          <w:rFonts w:ascii="Palatino Linotype" w:hAnsi="Palatino Linotype"/>
          <w:bCs/>
        </w:rPr>
      </w:pPr>
      <w:r w:rsidRPr="0054241C">
        <w:rPr>
          <w:rFonts w:ascii="Palatino Linotype" w:hAnsi="Palatino Linotype"/>
          <w:bCs/>
        </w:rPr>
        <w:t xml:space="preserve">Guess </w:t>
      </w:r>
      <w:r w:rsidR="00FC7970" w:rsidRPr="0054241C">
        <w:rPr>
          <w:rFonts w:ascii="Palatino Linotype" w:hAnsi="Palatino Linotype"/>
          <w:bCs/>
        </w:rPr>
        <w:t xml:space="preserve">who’s coming to dinner? We can’t always say for certain, but we do </w:t>
      </w:r>
      <w:r w:rsidR="00297F3C" w:rsidRPr="0054241C">
        <w:rPr>
          <w:rFonts w:ascii="Palatino Linotype" w:hAnsi="Palatino Linotype"/>
          <w:bCs/>
        </w:rPr>
        <w:t>know who’s invited – everyone, yes</w:t>
      </w:r>
      <w:r w:rsidR="00793F42" w:rsidRPr="0054241C">
        <w:rPr>
          <w:rFonts w:ascii="Palatino Linotype" w:hAnsi="Palatino Linotype"/>
          <w:bCs/>
        </w:rPr>
        <w:t xml:space="preserve">, </w:t>
      </w:r>
      <w:r w:rsidR="00297F3C" w:rsidRPr="0054241C">
        <w:rPr>
          <w:rFonts w:ascii="Palatino Linotype" w:hAnsi="Palatino Linotype"/>
          <w:bCs/>
        </w:rPr>
        <w:t>every single</w:t>
      </w:r>
      <w:r w:rsidR="00DB312F" w:rsidRPr="0054241C">
        <w:rPr>
          <w:rFonts w:ascii="Palatino Linotype" w:hAnsi="Palatino Linotype"/>
          <w:bCs/>
        </w:rPr>
        <w:t xml:space="preserve"> one. And to be honest, this may be a challenge for us. Somewhere deep inside we harbor hope that so and so is not included, that that one won’t make it, </w:t>
      </w:r>
      <w:r w:rsidR="00793F42" w:rsidRPr="0054241C">
        <w:rPr>
          <w:rFonts w:ascii="Palatino Linotype" w:hAnsi="Palatino Linotype"/>
          <w:bCs/>
        </w:rPr>
        <w:t>that surely there’s no room for them.</w:t>
      </w:r>
      <w:r w:rsidR="009E587D" w:rsidRPr="0054241C">
        <w:rPr>
          <w:rFonts w:ascii="Palatino Linotype" w:hAnsi="Palatino Linotype"/>
          <w:bCs/>
        </w:rPr>
        <w:t xml:space="preserve"> It’s difficult, probably </w:t>
      </w:r>
      <w:r w:rsidR="00003AD5" w:rsidRPr="0054241C">
        <w:rPr>
          <w:rFonts w:ascii="Palatino Linotype" w:hAnsi="Palatino Linotype"/>
          <w:bCs/>
        </w:rPr>
        <w:t>impossible,</w:t>
      </w:r>
      <w:r w:rsidR="009E587D" w:rsidRPr="0054241C">
        <w:rPr>
          <w:rFonts w:ascii="Palatino Linotype" w:hAnsi="Palatino Linotype"/>
          <w:bCs/>
        </w:rPr>
        <w:t xml:space="preserve"> to grasp fully the mind of one who desires mercy and not sacri</w:t>
      </w:r>
      <w:r w:rsidR="00181B59" w:rsidRPr="0054241C">
        <w:rPr>
          <w:rFonts w:ascii="Palatino Linotype" w:hAnsi="Palatino Linotype"/>
          <w:bCs/>
        </w:rPr>
        <w:t xml:space="preserve">fice, who </w:t>
      </w:r>
      <w:r w:rsidR="00281859" w:rsidRPr="0054241C">
        <w:rPr>
          <w:rFonts w:ascii="Palatino Linotype" w:hAnsi="Palatino Linotype"/>
          <w:bCs/>
        </w:rPr>
        <w:t>includes the whole creation</w:t>
      </w:r>
      <w:r w:rsidR="007914A6" w:rsidRPr="0054241C">
        <w:rPr>
          <w:rFonts w:ascii="Palatino Linotype" w:hAnsi="Palatino Linotype"/>
          <w:bCs/>
        </w:rPr>
        <w:t xml:space="preserve">, everyone and everything in </w:t>
      </w:r>
      <w:r w:rsidR="00F14AAD" w:rsidRPr="0054241C">
        <w:rPr>
          <w:rFonts w:ascii="Palatino Linotype" w:hAnsi="Palatino Linotype"/>
          <w:bCs/>
        </w:rPr>
        <w:t>whom and which the Holy One delights</w:t>
      </w:r>
      <w:r w:rsidR="00003AD5" w:rsidRPr="0054241C">
        <w:rPr>
          <w:rFonts w:ascii="Palatino Linotype" w:hAnsi="Palatino Linotype"/>
          <w:bCs/>
        </w:rPr>
        <w:t>, all of it</w:t>
      </w:r>
      <w:r w:rsidR="00F14AAD" w:rsidRPr="0054241C">
        <w:rPr>
          <w:rFonts w:ascii="Palatino Linotype" w:hAnsi="Palatino Linotype"/>
          <w:bCs/>
        </w:rPr>
        <w:t>. This amazing grace, this infinite blessing</w:t>
      </w:r>
      <w:r w:rsidR="00861B1B" w:rsidRPr="0054241C">
        <w:rPr>
          <w:rFonts w:ascii="Palatino Linotype" w:hAnsi="Palatino Linotype"/>
          <w:bCs/>
        </w:rPr>
        <w:t xml:space="preserve">, this capacity for compassion is beyond my pay grade, but it </w:t>
      </w:r>
      <w:r w:rsidR="00167CDE" w:rsidRPr="0054241C">
        <w:rPr>
          <w:rFonts w:ascii="Palatino Linotype" w:hAnsi="Palatino Linotype"/>
          <w:bCs/>
        </w:rPr>
        <w:t xml:space="preserve">does </w:t>
      </w:r>
      <w:r w:rsidR="00861B1B" w:rsidRPr="0054241C">
        <w:rPr>
          <w:rFonts w:ascii="Palatino Linotype" w:hAnsi="Palatino Linotype"/>
          <w:bCs/>
        </w:rPr>
        <w:t>lure</w:t>
      </w:r>
      <w:r w:rsidR="00167CDE" w:rsidRPr="0054241C">
        <w:rPr>
          <w:rFonts w:ascii="Palatino Linotype" w:hAnsi="Palatino Linotype"/>
          <w:bCs/>
        </w:rPr>
        <w:t xml:space="preserve"> me</w:t>
      </w:r>
      <w:r w:rsidR="00861B1B" w:rsidRPr="0054241C">
        <w:rPr>
          <w:rFonts w:ascii="Palatino Linotype" w:hAnsi="Palatino Linotype"/>
          <w:bCs/>
        </w:rPr>
        <w:t xml:space="preserve"> </w:t>
      </w:r>
      <w:r w:rsidR="00666BD2" w:rsidRPr="0054241C">
        <w:rPr>
          <w:rFonts w:ascii="Palatino Linotype" w:hAnsi="Palatino Linotype"/>
          <w:bCs/>
        </w:rPr>
        <w:t xml:space="preserve">into its vision of who and what we could be </w:t>
      </w:r>
      <w:r w:rsidR="001B7F3E" w:rsidRPr="0054241C">
        <w:rPr>
          <w:rFonts w:ascii="Palatino Linotype" w:hAnsi="Palatino Linotype"/>
          <w:bCs/>
        </w:rPr>
        <w:t xml:space="preserve">if we </w:t>
      </w:r>
      <w:r w:rsidR="00167CDE" w:rsidRPr="0054241C">
        <w:rPr>
          <w:rFonts w:ascii="Palatino Linotype" w:hAnsi="Palatino Linotype"/>
          <w:bCs/>
        </w:rPr>
        <w:t xml:space="preserve">were </w:t>
      </w:r>
      <w:r w:rsidR="005C205C" w:rsidRPr="0054241C">
        <w:rPr>
          <w:rFonts w:ascii="Palatino Linotype" w:hAnsi="Palatino Linotype"/>
          <w:bCs/>
        </w:rPr>
        <w:t>to hear</w:t>
      </w:r>
      <w:r w:rsidR="00667D34" w:rsidRPr="0054241C">
        <w:rPr>
          <w:rFonts w:ascii="Palatino Linotype" w:hAnsi="Palatino Linotype"/>
          <w:bCs/>
        </w:rPr>
        <w:t xml:space="preserve"> the call of the phy</w:t>
      </w:r>
      <w:r w:rsidR="005C205C" w:rsidRPr="0054241C">
        <w:rPr>
          <w:rFonts w:ascii="Palatino Linotype" w:hAnsi="Palatino Linotype"/>
          <w:bCs/>
        </w:rPr>
        <w:t>sician to follow into healing and wholeness</w:t>
      </w:r>
      <w:r w:rsidR="005E18B7" w:rsidRPr="0054241C">
        <w:rPr>
          <w:rFonts w:ascii="Palatino Linotype" w:hAnsi="Palatino Linotype"/>
          <w:bCs/>
        </w:rPr>
        <w:t>, if we could imagine a table big enough to inc</w:t>
      </w:r>
      <w:r w:rsidR="00487BF2" w:rsidRPr="0054241C">
        <w:rPr>
          <w:rFonts w:ascii="Palatino Linotype" w:hAnsi="Palatino Linotype"/>
          <w:bCs/>
        </w:rPr>
        <w:t>lude all, if we could see the possibilities of Beloved Commu</w:t>
      </w:r>
      <w:r w:rsidR="006C5658" w:rsidRPr="0054241C">
        <w:rPr>
          <w:rFonts w:ascii="Palatino Linotype" w:hAnsi="Palatino Linotype"/>
          <w:bCs/>
        </w:rPr>
        <w:t>nity.</w:t>
      </w:r>
      <w:r w:rsidR="00C656A1" w:rsidRPr="0054241C">
        <w:rPr>
          <w:rFonts w:ascii="Palatino Linotype" w:hAnsi="Palatino Linotype"/>
          <w:bCs/>
        </w:rPr>
        <w:t xml:space="preserve"> Open our </w:t>
      </w:r>
      <w:r w:rsidR="002C7A5A" w:rsidRPr="0054241C">
        <w:rPr>
          <w:rFonts w:ascii="Palatino Linotype" w:hAnsi="Palatino Linotype"/>
          <w:bCs/>
        </w:rPr>
        <w:t>eyes, engage our minds, enlarge our hearts</w:t>
      </w:r>
      <w:r w:rsidR="008901CD" w:rsidRPr="0054241C">
        <w:rPr>
          <w:rFonts w:ascii="Palatino Linotype" w:hAnsi="Palatino Linotype"/>
          <w:bCs/>
        </w:rPr>
        <w:t xml:space="preserve">. Give us ears to hear when </w:t>
      </w:r>
      <w:r w:rsidR="00B02E6A" w:rsidRPr="0054241C">
        <w:rPr>
          <w:rFonts w:ascii="Palatino Linotype" w:hAnsi="Palatino Linotype"/>
          <w:bCs/>
        </w:rPr>
        <w:t xml:space="preserve">the invitation </w:t>
      </w:r>
      <w:r w:rsidR="002D61C2" w:rsidRPr="0054241C">
        <w:rPr>
          <w:rFonts w:ascii="Palatino Linotype" w:hAnsi="Palatino Linotype"/>
          <w:bCs/>
        </w:rPr>
        <w:t xml:space="preserve">is extended </w:t>
      </w:r>
      <w:r w:rsidR="00B02E6A" w:rsidRPr="0054241C">
        <w:rPr>
          <w:rFonts w:ascii="Palatino Linotype" w:hAnsi="Palatino Linotype"/>
          <w:bCs/>
        </w:rPr>
        <w:t>and hearts ready to say “Yes, we will follow.” Amen.</w:t>
      </w:r>
    </w:p>
    <w:p w14:paraId="26A5C47A" w14:textId="77777777" w:rsidR="00790482" w:rsidRPr="0054241C" w:rsidRDefault="00790482" w:rsidP="0054241C">
      <w:pPr>
        <w:spacing w:after="0" w:line="240" w:lineRule="auto"/>
        <w:jc w:val="both"/>
        <w:rPr>
          <w:rFonts w:ascii="Palatino Linotype" w:hAnsi="Palatino Linotype"/>
          <w:bCs/>
        </w:rPr>
      </w:pPr>
    </w:p>
    <w:p w14:paraId="0632E3A5" w14:textId="77777777" w:rsidR="00790482" w:rsidRPr="0054241C" w:rsidRDefault="00790482" w:rsidP="0054241C">
      <w:pPr>
        <w:spacing w:after="0" w:line="240" w:lineRule="auto"/>
        <w:jc w:val="both"/>
        <w:rPr>
          <w:rFonts w:ascii="Palatino Linotype" w:hAnsi="Palatino Linotype"/>
          <w:bCs/>
        </w:rPr>
      </w:pPr>
    </w:p>
    <w:p w14:paraId="32B2F90C" w14:textId="77777777" w:rsidR="009251C2" w:rsidRPr="0054241C" w:rsidRDefault="009251C2" w:rsidP="0054241C">
      <w:pPr>
        <w:spacing w:after="0" w:line="240" w:lineRule="auto"/>
        <w:jc w:val="both"/>
        <w:rPr>
          <w:rFonts w:ascii="Palatino Linotype" w:hAnsi="Palatino Linotype"/>
          <w:bCs/>
        </w:rPr>
      </w:pPr>
    </w:p>
    <w:p w14:paraId="5F20A7C2" w14:textId="2393A84D" w:rsidR="009327A5" w:rsidRPr="0054241C" w:rsidRDefault="009327A5" w:rsidP="0054241C">
      <w:pPr>
        <w:spacing w:after="0" w:line="240" w:lineRule="auto"/>
        <w:jc w:val="both"/>
        <w:rPr>
          <w:rFonts w:ascii="Palatino Linotype" w:hAnsi="Palatino Linotype"/>
          <w:bCs/>
        </w:rPr>
      </w:pPr>
    </w:p>
    <w:p w14:paraId="0EDFB148" w14:textId="77777777" w:rsidR="00AC2C25" w:rsidRPr="0054241C" w:rsidRDefault="00AC2C25" w:rsidP="0054241C">
      <w:pPr>
        <w:spacing w:after="0" w:line="240" w:lineRule="auto"/>
        <w:jc w:val="both"/>
        <w:rPr>
          <w:rFonts w:ascii="Palatino Linotype" w:hAnsi="Palatino Linotype"/>
          <w:bCs/>
        </w:rPr>
      </w:pPr>
    </w:p>
    <w:p w14:paraId="7038E96F" w14:textId="77777777" w:rsidR="003A0600" w:rsidRPr="0054241C" w:rsidRDefault="003A0600" w:rsidP="0054241C">
      <w:pPr>
        <w:spacing w:after="0" w:line="240" w:lineRule="auto"/>
        <w:jc w:val="both"/>
        <w:rPr>
          <w:rFonts w:ascii="Palatino Linotype" w:hAnsi="Palatino Linotype"/>
          <w:bCs/>
        </w:rPr>
      </w:pPr>
    </w:p>
    <w:p w14:paraId="3EC64159" w14:textId="77777777" w:rsidR="00D645CA" w:rsidRPr="0054241C" w:rsidRDefault="00D645CA" w:rsidP="0054241C">
      <w:pPr>
        <w:spacing w:after="0" w:line="240" w:lineRule="auto"/>
        <w:jc w:val="both"/>
        <w:rPr>
          <w:rFonts w:ascii="Palatino Linotype" w:hAnsi="Palatino Linotype"/>
          <w:bCs/>
        </w:rPr>
      </w:pPr>
    </w:p>
    <w:p w14:paraId="298FE4A8" w14:textId="77777777" w:rsidR="008F3BBD" w:rsidRPr="0054241C" w:rsidRDefault="008F3BBD" w:rsidP="0054241C">
      <w:pPr>
        <w:spacing w:after="0" w:line="240" w:lineRule="auto"/>
        <w:jc w:val="center"/>
        <w:rPr>
          <w:rFonts w:ascii="Palatino Linotype" w:hAnsi="Palatino Linotype"/>
          <w:bCs/>
        </w:rPr>
      </w:pPr>
    </w:p>
    <w:p w14:paraId="535DECBE" w14:textId="77777777" w:rsidR="008F3BBD" w:rsidRPr="0054241C" w:rsidRDefault="008F3BBD" w:rsidP="0054241C">
      <w:pPr>
        <w:spacing w:line="240" w:lineRule="auto"/>
        <w:rPr>
          <w:bCs/>
        </w:rPr>
      </w:pPr>
    </w:p>
    <w:sectPr w:rsidR="008F3BBD" w:rsidRPr="005424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BBD"/>
    <w:rsid w:val="00003AD5"/>
    <w:rsid w:val="000061BF"/>
    <w:rsid w:val="00010A0F"/>
    <w:rsid w:val="000316E7"/>
    <w:rsid w:val="00041C0F"/>
    <w:rsid w:val="00042796"/>
    <w:rsid w:val="00046354"/>
    <w:rsid w:val="00051A26"/>
    <w:rsid w:val="00067EE3"/>
    <w:rsid w:val="000921C7"/>
    <w:rsid w:val="000A0930"/>
    <w:rsid w:val="000B75C0"/>
    <w:rsid w:val="000C1042"/>
    <w:rsid w:val="000C15B8"/>
    <w:rsid w:val="000D129E"/>
    <w:rsid w:val="000F32D9"/>
    <w:rsid w:val="00102850"/>
    <w:rsid w:val="00107283"/>
    <w:rsid w:val="00115213"/>
    <w:rsid w:val="0011681E"/>
    <w:rsid w:val="001205D7"/>
    <w:rsid w:val="001433F2"/>
    <w:rsid w:val="00154016"/>
    <w:rsid w:val="00160DCB"/>
    <w:rsid w:val="001636F2"/>
    <w:rsid w:val="00167CDE"/>
    <w:rsid w:val="00181B59"/>
    <w:rsid w:val="001856D0"/>
    <w:rsid w:val="001B6D06"/>
    <w:rsid w:val="001B7F3E"/>
    <w:rsid w:val="001D17C7"/>
    <w:rsid w:val="001D260C"/>
    <w:rsid w:val="001E04D5"/>
    <w:rsid w:val="001E0BCF"/>
    <w:rsid w:val="00213BAD"/>
    <w:rsid w:val="002201B1"/>
    <w:rsid w:val="002305C0"/>
    <w:rsid w:val="00251CE3"/>
    <w:rsid w:val="00256486"/>
    <w:rsid w:val="00262CE9"/>
    <w:rsid w:val="00281859"/>
    <w:rsid w:val="00286953"/>
    <w:rsid w:val="00297F3C"/>
    <w:rsid w:val="002A5705"/>
    <w:rsid w:val="002A5C7D"/>
    <w:rsid w:val="002B67E5"/>
    <w:rsid w:val="002C482E"/>
    <w:rsid w:val="002C693F"/>
    <w:rsid w:val="002C7A5A"/>
    <w:rsid w:val="002D61C2"/>
    <w:rsid w:val="00301E5D"/>
    <w:rsid w:val="003121B9"/>
    <w:rsid w:val="003320DB"/>
    <w:rsid w:val="00350E84"/>
    <w:rsid w:val="0036402C"/>
    <w:rsid w:val="0038187A"/>
    <w:rsid w:val="003A0600"/>
    <w:rsid w:val="003A45BB"/>
    <w:rsid w:val="003A6E5C"/>
    <w:rsid w:val="003C5204"/>
    <w:rsid w:val="003E0360"/>
    <w:rsid w:val="003E3710"/>
    <w:rsid w:val="00403B74"/>
    <w:rsid w:val="0044314F"/>
    <w:rsid w:val="0044584D"/>
    <w:rsid w:val="00452E9E"/>
    <w:rsid w:val="004713B4"/>
    <w:rsid w:val="00487BF2"/>
    <w:rsid w:val="004A1130"/>
    <w:rsid w:val="004E2BF7"/>
    <w:rsid w:val="00515B00"/>
    <w:rsid w:val="0054241C"/>
    <w:rsid w:val="005609EC"/>
    <w:rsid w:val="00562C44"/>
    <w:rsid w:val="00563980"/>
    <w:rsid w:val="005660AE"/>
    <w:rsid w:val="0057086C"/>
    <w:rsid w:val="00576DEE"/>
    <w:rsid w:val="005878E8"/>
    <w:rsid w:val="00590CD5"/>
    <w:rsid w:val="00593DAE"/>
    <w:rsid w:val="005A75D3"/>
    <w:rsid w:val="005B77EB"/>
    <w:rsid w:val="005C205C"/>
    <w:rsid w:val="005C5C1B"/>
    <w:rsid w:val="005D2121"/>
    <w:rsid w:val="005E18B7"/>
    <w:rsid w:val="005F0407"/>
    <w:rsid w:val="005F53FA"/>
    <w:rsid w:val="00601034"/>
    <w:rsid w:val="00613923"/>
    <w:rsid w:val="006219E9"/>
    <w:rsid w:val="00622A9A"/>
    <w:rsid w:val="0063361D"/>
    <w:rsid w:val="00656055"/>
    <w:rsid w:val="006611E0"/>
    <w:rsid w:val="00666BD2"/>
    <w:rsid w:val="00667D34"/>
    <w:rsid w:val="00667FFB"/>
    <w:rsid w:val="0069242B"/>
    <w:rsid w:val="006A0AFC"/>
    <w:rsid w:val="006B6460"/>
    <w:rsid w:val="006B721A"/>
    <w:rsid w:val="006C5658"/>
    <w:rsid w:val="006C606E"/>
    <w:rsid w:val="006C65AB"/>
    <w:rsid w:val="006D3DAE"/>
    <w:rsid w:val="006E7187"/>
    <w:rsid w:val="006F4AF7"/>
    <w:rsid w:val="006F5F30"/>
    <w:rsid w:val="006F6309"/>
    <w:rsid w:val="00700521"/>
    <w:rsid w:val="00700D20"/>
    <w:rsid w:val="00701A1A"/>
    <w:rsid w:val="00701F0F"/>
    <w:rsid w:val="007115D6"/>
    <w:rsid w:val="00712A33"/>
    <w:rsid w:val="007242C1"/>
    <w:rsid w:val="00732F3D"/>
    <w:rsid w:val="00737BDE"/>
    <w:rsid w:val="00741D29"/>
    <w:rsid w:val="00741FF5"/>
    <w:rsid w:val="0074217B"/>
    <w:rsid w:val="0074226D"/>
    <w:rsid w:val="00777F58"/>
    <w:rsid w:val="00790482"/>
    <w:rsid w:val="007906CE"/>
    <w:rsid w:val="007914A6"/>
    <w:rsid w:val="007920C7"/>
    <w:rsid w:val="00793F42"/>
    <w:rsid w:val="007A0848"/>
    <w:rsid w:val="007B4C59"/>
    <w:rsid w:val="007D5FCC"/>
    <w:rsid w:val="007D7277"/>
    <w:rsid w:val="007D74B0"/>
    <w:rsid w:val="007F56B6"/>
    <w:rsid w:val="008019AB"/>
    <w:rsid w:val="008101AD"/>
    <w:rsid w:val="0083353E"/>
    <w:rsid w:val="008437ED"/>
    <w:rsid w:val="008508AF"/>
    <w:rsid w:val="00861B1B"/>
    <w:rsid w:val="008711E5"/>
    <w:rsid w:val="00874EF6"/>
    <w:rsid w:val="0088231E"/>
    <w:rsid w:val="008901CD"/>
    <w:rsid w:val="008A1625"/>
    <w:rsid w:val="008B26C2"/>
    <w:rsid w:val="008C2A3D"/>
    <w:rsid w:val="008D62E0"/>
    <w:rsid w:val="008F3BBD"/>
    <w:rsid w:val="008F6E4D"/>
    <w:rsid w:val="00904F6D"/>
    <w:rsid w:val="00910769"/>
    <w:rsid w:val="00912BF7"/>
    <w:rsid w:val="0091368F"/>
    <w:rsid w:val="009148CA"/>
    <w:rsid w:val="00915A25"/>
    <w:rsid w:val="00923FB4"/>
    <w:rsid w:val="009251C2"/>
    <w:rsid w:val="00930C18"/>
    <w:rsid w:val="009327A5"/>
    <w:rsid w:val="00950AA1"/>
    <w:rsid w:val="00957A38"/>
    <w:rsid w:val="00965B4F"/>
    <w:rsid w:val="0097093A"/>
    <w:rsid w:val="009731D1"/>
    <w:rsid w:val="00986F55"/>
    <w:rsid w:val="009B5658"/>
    <w:rsid w:val="009D2817"/>
    <w:rsid w:val="009E2154"/>
    <w:rsid w:val="009E587D"/>
    <w:rsid w:val="009F487A"/>
    <w:rsid w:val="00A00191"/>
    <w:rsid w:val="00A05411"/>
    <w:rsid w:val="00A07AAA"/>
    <w:rsid w:val="00A1157B"/>
    <w:rsid w:val="00A1357A"/>
    <w:rsid w:val="00A47954"/>
    <w:rsid w:val="00A60EBF"/>
    <w:rsid w:val="00A646A9"/>
    <w:rsid w:val="00A93EA0"/>
    <w:rsid w:val="00A94FA6"/>
    <w:rsid w:val="00AA1E4A"/>
    <w:rsid w:val="00AA535A"/>
    <w:rsid w:val="00AC2C25"/>
    <w:rsid w:val="00AC79AF"/>
    <w:rsid w:val="00AE358D"/>
    <w:rsid w:val="00B02E6A"/>
    <w:rsid w:val="00B10748"/>
    <w:rsid w:val="00B13E54"/>
    <w:rsid w:val="00B16F2A"/>
    <w:rsid w:val="00B31FB8"/>
    <w:rsid w:val="00B40E96"/>
    <w:rsid w:val="00B603AA"/>
    <w:rsid w:val="00B82174"/>
    <w:rsid w:val="00B866E3"/>
    <w:rsid w:val="00BB0A26"/>
    <w:rsid w:val="00BC5232"/>
    <w:rsid w:val="00BC69DF"/>
    <w:rsid w:val="00BC7968"/>
    <w:rsid w:val="00BD2055"/>
    <w:rsid w:val="00BE14E3"/>
    <w:rsid w:val="00BE199B"/>
    <w:rsid w:val="00BE3681"/>
    <w:rsid w:val="00BF0AD1"/>
    <w:rsid w:val="00BF11C9"/>
    <w:rsid w:val="00BF5734"/>
    <w:rsid w:val="00C0579B"/>
    <w:rsid w:val="00C160B6"/>
    <w:rsid w:val="00C160E4"/>
    <w:rsid w:val="00C170EB"/>
    <w:rsid w:val="00C2797B"/>
    <w:rsid w:val="00C27F98"/>
    <w:rsid w:val="00C30369"/>
    <w:rsid w:val="00C51483"/>
    <w:rsid w:val="00C51BED"/>
    <w:rsid w:val="00C53F17"/>
    <w:rsid w:val="00C656A1"/>
    <w:rsid w:val="00C73028"/>
    <w:rsid w:val="00C73862"/>
    <w:rsid w:val="00C83909"/>
    <w:rsid w:val="00C866D7"/>
    <w:rsid w:val="00C97562"/>
    <w:rsid w:val="00CA167C"/>
    <w:rsid w:val="00CA3CE9"/>
    <w:rsid w:val="00CC2EE3"/>
    <w:rsid w:val="00CC4B6E"/>
    <w:rsid w:val="00CC5535"/>
    <w:rsid w:val="00CD0127"/>
    <w:rsid w:val="00CE7A30"/>
    <w:rsid w:val="00D21469"/>
    <w:rsid w:val="00D22BAD"/>
    <w:rsid w:val="00D4244E"/>
    <w:rsid w:val="00D54036"/>
    <w:rsid w:val="00D645CA"/>
    <w:rsid w:val="00D81EF8"/>
    <w:rsid w:val="00DA4B15"/>
    <w:rsid w:val="00DB10E5"/>
    <w:rsid w:val="00DB312F"/>
    <w:rsid w:val="00DD223A"/>
    <w:rsid w:val="00DD69BE"/>
    <w:rsid w:val="00DE2717"/>
    <w:rsid w:val="00DF5EDF"/>
    <w:rsid w:val="00E07B91"/>
    <w:rsid w:val="00E12565"/>
    <w:rsid w:val="00E318CD"/>
    <w:rsid w:val="00E422FC"/>
    <w:rsid w:val="00E436A9"/>
    <w:rsid w:val="00E45CE0"/>
    <w:rsid w:val="00E45E21"/>
    <w:rsid w:val="00E465F0"/>
    <w:rsid w:val="00E65091"/>
    <w:rsid w:val="00E72CB4"/>
    <w:rsid w:val="00E951AA"/>
    <w:rsid w:val="00EA43CA"/>
    <w:rsid w:val="00EA4C6F"/>
    <w:rsid w:val="00EA568E"/>
    <w:rsid w:val="00EC5F1E"/>
    <w:rsid w:val="00ED5411"/>
    <w:rsid w:val="00EE5DB5"/>
    <w:rsid w:val="00EF0361"/>
    <w:rsid w:val="00F12A0B"/>
    <w:rsid w:val="00F14AAD"/>
    <w:rsid w:val="00F27525"/>
    <w:rsid w:val="00F45B43"/>
    <w:rsid w:val="00F46260"/>
    <w:rsid w:val="00F53302"/>
    <w:rsid w:val="00F6057B"/>
    <w:rsid w:val="00F60DA8"/>
    <w:rsid w:val="00F614F6"/>
    <w:rsid w:val="00F87E6A"/>
    <w:rsid w:val="00F9431C"/>
    <w:rsid w:val="00FA0D09"/>
    <w:rsid w:val="00FC7970"/>
    <w:rsid w:val="00FE6226"/>
    <w:rsid w:val="00FF09C7"/>
    <w:rsid w:val="00FF7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11B47"/>
  <w15:chartTrackingRefBased/>
  <w15:docId w15:val="{0C0DA024-E507-4371-8580-582E7A7F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BBD"/>
  </w:style>
  <w:style w:type="paragraph" w:styleId="Heading1">
    <w:name w:val="heading 1"/>
    <w:basedOn w:val="Normal"/>
    <w:next w:val="Normal"/>
    <w:link w:val="Heading1Char"/>
    <w:uiPriority w:val="9"/>
    <w:qFormat/>
    <w:rsid w:val="008F3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B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B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B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B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BBD"/>
    <w:rPr>
      <w:rFonts w:eastAsiaTheme="majorEastAsia" w:cstheme="majorBidi"/>
      <w:color w:val="272727" w:themeColor="text1" w:themeTint="D8"/>
    </w:rPr>
  </w:style>
  <w:style w:type="paragraph" w:styleId="Title">
    <w:name w:val="Title"/>
    <w:basedOn w:val="Normal"/>
    <w:next w:val="Normal"/>
    <w:link w:val="TitleChar"/>
    <w:uiPriority w:val="10"/>
    <w:qFormat/>
    <w:rsid w:val="008F3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BBD"/>
    <w:pPr>
      <w:spacing w:before="160"/>
      <w:jc w:val="center"/>
    </w:pPr>
    <w:rPr>
      <w:i/>
      <w:iCs/>
      <w:color w:val="404040" w:themeColor="text1" w:themeTint="BF"/>
    </w:rPr>
  </w:style>
  <w:style w:type="character" w:customStyle="1" w:styleId="QuoteChar">
    <w:name w:val="Quote Char"/>
    <w:basedOn w:val="DefaultParagraphFont"/>
    <w:link w:val="Quote"/>
    <w:uiPriority w:val="29"/>
    <w:rsid w:val="008F3BBD"/>
    <w:rPr>
      <w:i/>
      <w:iCs/>
      <w:color w:val="404040" w:themeColor="text1" w:themeTint="BF"/>
    </w:rPr>
  </w:style>
  <w:style w:type="paragraph" w:styleId="ListParagraph">
    <w:name w:val="List Paragraph"/>
    <w:basedOn w:val="Normal"/>
    <w:uiPriority w:val="34"/>
    <w:qFormat/>
    <w:rsid w:val="008F3BBD"/>
    <w:pPr>
      <w:ind w:left="720"/>
      <w:contextualSpacing/>
    </w:pPr>
  </w:style>
  <w:style w:type="character" w:styleId="IntenseEmphasis">
    <w:name w:val="Intense Emphasis"/>
    <w:basedOn w:val="DefaultParagraphFont"/>
    <w:uiPriority w:val="21"/>
    <w:qFormat/>
    <w:rsid w:val="008F3BBD"/>
    <w:rPr>
      <w:i/>
      <w:iCs/>
      <w:color w:val="0F4761" w:themeColor="accent1" w:themeShade="BF"/>
    </w:rPr>
  </w:style>
  <w:style w:type="paragraph" w:styleId="IntenseQuote">
    <w:name w:val="Intense Quote"/>
    <w:basedOn w:val="Normal"/>
    <w:next w:val="Normal"/>
    <w:link w:val="IntenseQuoteChar"/>
    <w:uiPriority w:val="30"/>
    <w:qFormat/>
    <w:rsid w:val="008F3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BBD"/>
    <w:rPr>
      <w:i/>
      <w:iCs/>
      <w:color w:val="0F4761" w:themeColor="accent1" w:themeShade="BF"/>
    </w:rPr>
  </w:style>
  <w:style w:type="character" w:styleId="IntenseReference">
    <w:name w:val="Intense Reference"/>
    <w:basedOn w:val="DefaultParagraphFont"/>
    <w:uiPriority w:val="32"/>
    <w:qFormat/>
    <w:rsid w:val="008F3BBD"/>
    <w:rPr>
      <w:b/>
      <w:bCs/>
      <w:smallCaps/>
      <w:color w:val="0F4761" w:themeColor="accent1" w:themeShade="BF"/>
      <w:spacing w:val="5"/>
    </w:rPr>
  </w:style>
  <w:style w:type="character" w:styleId="Hyperlink">
    <w:name w:val="Hyperlink"/>
    <w:basedOn w:val="DefaultParagraphFont"/>
    <w:uiPriority w:val="99"/>
    <w:unhideWhenUsed/>
    <w:rsid w:val="005F0407"/>
    <w:rPr>
      <w:color w:val="467886" w:themeColor="hyperlink"/>
      <w:u w:val="single"/>
    </w:rPr>
  </w:style>
  <w:style w:type="character" w:styleId="UnresolvedMention">
    <w:name w:val="Unresolved Mention"/>
    <w:basedOn w:val="DefaultParagraphFont"/>
    <w:uiPriority w:val="99"/>
    <w:semiHidden/>
    <w:unhideWhenUsed/>
    <w:rsid w:val="005F0407"/>
    <w:rPr>
      <w:color w:val="605E5C"/>
      <w:shd w:val="clear" w:color="auto" w:fill="E1DFDD"/>
    </w:rPr>
  </w:style>
  <w:style w:type="paragraph" w:styleId="NormalWeb">
    <w:name w:val="Normal (Web)"/>
    <w:basedOn w:val="Normal"/>
    <w:uiPriority w:val="99"/>
    <w:semiHidden/>
    <w:unhideWhenUsed/>
    <w:rsid w:val="00593DA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334</TotalTime>
  <Pages>6</Pages>
  <Words>1873</Words>
  <Characters>10679</Characters>
  <Application>Microsoft Office Word</Application>
  <DocSecurity>0</DocSecurity>
  <Lines>88</Lines>
  <Paragraphs>25</Paragraphs>
  <ScaleCrop>false</ScaleCrop>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Randle Mixon</dc:creator>
  <cp:keywords/>
  <dc:description/>
  <cp:lastModifiedBy>Randle Mixon</cp:lastModifiedBy>
  <cp:revision>271</cp:revision>
  <dcterms:created xsi:type="dcterms:W3CDTF">2026-05-20T18:57:00Z</dcterms:created>
  <dcterms:modified xsi:type="dcterms:W3CDTF">2026-06-09T02:56:00Z</dcterms:modified>
</cp:coreProperties>
</file>